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2416B" w:rsidRPr="00B44BCB" w:rsidRDefault="00577788" w:rsidP="0022416B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 xml:space="preserve"> </w:t>
      </w:r>
    </w:p>
    <w:p w:rsidR="00577788" w:rsidRDefault="0022416B" w:rsidP="0022416B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</w:pPr>
      <w:r w:rsidRPr="00B44BCB"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 xml:space="preserve"> «День карьеры и практики» </w:t>
      </w:r>
    </w:p>
    <w:p w:rsidR="0022416B" w:rsidRPr="00B44BCB" w:rsidRDefault="0022416B" w:rsidP="0022416B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</w:pPr>
      <w:r w:rsidRPr="00B44BCB"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 xml:space="preserve">Энергетического </w:t>
      </w:r>
      <w:r w:rsidR="00900C80"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>института</w:t>
      </w:r>
    </w:p>
    <w:p w:rsidR="0022416B" w:rsidRPr="00B44BCB" w:rsidRDefault="00900C80" w:rsidP="0022416B">
      <w:pPr>
        <w:spacing w:before="0" w:beforeAutospacing="0" w:after="0" w:afterAutospacing="0"/>
        <w:jc w:val="center"/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>26</w:t>
      </w:r>
      <w:r w:rsidR="0022416B" w:rsidRPr="00B44BCB"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>.03.202</w:t>
      </w:r>
      <w:r>
        <w:rPr>
          <w:rFonts w:ascii="Times New Roman" w:eastAsia="Calibri" w:hAnsi="Times New Roman"/>
          <w:b/>
          <w:bCs/>
          <w:color w:val="202124"/>
          <w:sz w:val="32"/>
          <w:szCs w:val="28"/>
          <w:shd w:val="clear" w:color="auto" w:fill="FFFFFF"/>
        </w:rPr>
        <w:t>4г.</w:t>
      </w:r>
    </w:p>
    <w:p w:rsidR="007B0412" w:rsidRPr="0022416B" w:rsidRDefault="00BE78BB" w:rsidP="0022416B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22416B">
        <w:rPr>
          <w:rFonts w:ascii="Times New Roman" w:eastAsia="Calibri" w:hAnsi="Times New Roman"/>
          <w:b/>
          <w:bCs/>
          <w:color w:val="202124"/>
          <w:sz w:val="28"/>
          <w:szCs w:val="28"/>
          <w:shd w:val="clear" w:color="auto" w:fill="FFFFFF"/>
        </w:rPr>
        <w:t xml:space="preserve">День карьеры и практики </w:t>
      </w:r>
      <w:r w:rsidRPr="0022416B">
        <w:rPr>
          <w:rFonts w:ascii="Times New Roman" w:eastAsia="Calibri" w:hAnsi="Times New Roman"/>
          <w:color w:val="202124"/>
          <w:sz w:val="28"/>
          <w:szCs w:val="28"/>
          <w:shd w:val="clear" w:color="auto" w:fill="FFFFFF"/>
        </w:rPr>
        <w:t xml:space="preserve"> – это крупнейшее карьерное мероприятие КГТУ им.И.Раззакова, направленное на содействие занятости студентов и трудоустройство выпускников, а также на расширение взаимовыгодного сотрудничества с партнерами-работодателями.</w:t>
      </w:r>
    </w:p>
    <w:p w:rsidR="007B0412" w:rsidRPr="0022416B" w:rsidRDefault="00BE78BB" w:rsidP="0022416B">
      <w:pPr>
        <w:pStyle w:val="a3"/>
        <w:spacing w:beforeAutospacing="0" w:afterAutospacing="0"/>
        <w:ind w:firstLine="708"/>
        <w:jc w:val="both"/>
        <w:rPr>
          <w:color w:val="000000"/>
          <w:sz w:val="28"/>
          <w:szCs w:val="28"/>
          <w:lang w:val="ru-RU"/>
        </w:rPr>
      </w:pPr>
      <w:r w:rsidRPr="0022416B">
        <w:rPr>
          <w:color w:val="000000"/>
          <w:sz w:val="28"/>
          <w:szCs w:val="28"/>
          <w:lang w:val="ru-RU"/>
        </w:rPr>
        <w:t xml:space="preserve">В  Дне карьеры и практики энергетического </w:t>
      </w:r>
      <w:r w:rsidR="00900C80">
        <w:rPr>
          <w:color w:val="000000"/>
          <w:sz w:val="28"/>
          <w:szCs w:val="28"/>
          <w:lang w:val="ru-RU"/>
        </w:rPr>
        <w:t xml:space="preserve">института </w:t>
      </w:r>
      <w:r w:rsidRPr="0022416B">
        <w:rPr>
          <w:color w:val="000000"/>
          <w:sz w:val="28"/>
          <w:szCs w:val="28"/>
          <w:lang w:val="ru-RU"/>
        </w:rPr>
        <w:t xml:space="preserve"> приняли участие </w:t>
      </w:r>
      <w:r w:rsidR="00C86FC2">
        <w:rPr>
          <w:color w:val="000000"/>
          <w:sz w:val="28"/>
          <w:szCs w:val="28"/>
          <w:lang w:val="ru-RU"/>
        </w:rPr>
        <w:t>9</w:t>
      </w:r>
      <w:r w:rsidR="00900C80">
        <w:rPr>
          <w:color w:val="000000"/>
          <w:sz w:val="28"/>
          <w:szCs w:val="28"/>
          <w:lang w:val="ru-RU"/>
        </w:rPr>
        <w:t xml:space="preserve"> крупнейших</w:t>
      </w:r>
      <w:r w:rsidRPr="0022416B">
        <w:rPr>
          <w:color w:val="000000"/>
          <w:sz w:val="28"/>
          <w:szCs w:val="28"/>
          <w:lang w:val="ru-RU"/>
        </w:rPr>
        <w:t xml:space="preserve"> </w:t>
      </w:r>
      <w:r w:rsidR="00900C80">
        <w:rPr>
          <w:color w:val="000000"/>
          <w:sz w:val="28"/>
          <w:szCs w:val="28"/>
          <w:lang w:val="ru-RU"/>
        </w:rPr>
        <w:t xml:space="preserve">энергокомпаний и других </w:t>
      </w:r>
      <w:r w:rsidRPr="0022416B">
        <w:rPr>
          <w:color w:val="000000"/>
          <w:sz w:val="28"/>
          <w:szCs w:val="28"/>
          <w:lang w:val="ru-RU"/>
        </w:rPr>
        <w:t>организаций.</w:t>
      </w:r>
    </w:p>
    <w:p w:rsidR="0022416B" w:rsidRPr="004C3B22" w:rsidRDefault="00BE78BB" w:rsidP="004C3B22">
      <w:pPr>
        <w:spacing w:before="0" w:beforeAutospacing="0" w:after="0" w:afterAutospacing="0"/>
        <w:ind w:firstLine="708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2416B">
        <w:rPr>
          <w:rFonts w:ascii="Times New Roman" w:eastAsia="SimSun" w:hAnsi="Times New Roman"/>
          <w:color w:val="000000"/>
          <w:sz w:val="28"/>
          <w:szCs w:val="28"/>
        </w:rPr>
        <w:t>Благодаря встрече со специалистами студенты  узнали: как правильно планировать карьеру, определить свои карьерные предпочтения и наметить план поиска работы; как грамотно оформить основные документы (резюме, сопроводительное и рекомендательное письма, портфолио и др.); как подготовиться к собеседованию и этапам отбора в компанию и т.д. Участие в  Дне карьеры позволило работодателям напрямую взаимодействовать со студентами и выпускниками, получить от них обратную связь внутри площадки,  привлечь выпускников на постоянную работу.</w:t>
      </w:r>
      <w:r w:rsidR="00900C80">
        <w:rPr>
          <w:rFonts w:ascii="Times New Roman" w:eastAsia="SimSun" w:hAnsi="Times New Roman"/>
          <w:color w:val="000000"/>
          <w:sz w:val="28"/>
          <w:szCs w:val="28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4776"/>
      </w:tblGrid>
      <w:tr w:rsidR="00B44BCB" w:rsidTr="00E54688">
        <w:trPr>
          <w:trHeight w:val="116"/>
        </w:trPr>
        <w:tc>
          <w:tcPr>
            <w:tcW w:w="4776" w:type="dxa"/>
          </w:tcPr>
          <w:p w:rsidR="00B44BCB" w:rsidRPr="004C3B22" w:rsidRDefault="00B44BCB" w:rsidP="0022416B">
            <w:pPr>
              <w:spacing w:before="0" w:beforeAutospacing="0" w:after="0" w:afterAutospacing="0"/>
              <w:jc w:val="both"/>
              <w:rPr>
                <w:rFonts w:ascii="Times New Roman" w:eastAsia="SimSu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76" w:type="dxa"/>
          </w:tcPr>
          <w:p w:rsidR="00B44BCB" w:rsidRDefault="00B44BCB" w:rsidP="0022416B">
            <w:pPr>
              <w:spacing w:before="0" w:beforeAutospacing="0" w:after="0" w:afterAutospacing="0"/>
              <w:jc w:val="both"/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</w:pPr>
          </w:p>
        </w:tc>
      </w:tr>
      <w:tr w:rsidR="00B44BCB" w:rsidTr="009B6821">
        <w:trPr>
          <w:trHeight w:val="116"/>
        </w:trPr>
        <w:tc>
          <w:tcPr>
            <w:tcW w:w="9552" w:type="dxa"/>
            <w:gridSpan w:val="2"/>
          </w:tcPr>
          <w:p w:rsidR="00B44BCB" w:rsidRPr="0022416B" w:rsidRDefault="004C3B22" w:rsidP="004C3B22">
            <w:pPr>
              <w:spacing w:before="0" w:beforeAutospacing="0" w:after="0" w:afterAutospacing="0"/>
              <w:jc w:val="both"/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721188C1" wp14:editId="25B85451">
                  <wp:extent cx="2166551" cy="1624913"/>
                  <wp:effectExtent l="0" t="0" r="5715" b="0"/>
                  <wp:docPr id="4" name="Рисунок 4" descr="C:\Users\EF Aysuluu\Desktop\Алтынай\4821aa61-f7f7-45a9-b59d-c9cedbff3a3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EF Aysuluu\Desktop\Алтынай\4821aa61-f7f7-45a9-b59d-c9cedbff3a3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31" cy="162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854D04B" wp14:editId="08C77E07">
                  <wp:extent cx="2619632" cy="2008618"/>
                  <wp:effectExtent l="0" t="0" r="9525" b="0"/>
                  <wp:docPr id="2" name="Рисунок 2" descr="C:\Users\EF Aysuluu\Desktop\Алтынай\46d88b3b-8880-44b0-b691-87825aa3fe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F Aysuluu\Desktop\Алтынай\46d88b3b-8880-44b0-b691-87825aa3fea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632" cy="2008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BCB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2"/>
              </w:rPr>
              <w:drawing>
                <wp:inline distT="0" distB="0" distL="0" distR="0" wp14:anchorId="3E707B8F" wp14:editId="7C40FDD4">
                  <wp:extent cx="2726724" cy="2045043"/>
                  <wp:effectExtent l="0" t="0" r="0" b="0"/>
                  <wp:docPr id="3" name="Рисунок 3" descr="C:\Users\EF Aysuluu\Desktop\Алтынай\a12bc29d-be3f-4269-b0db-7f24f810af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EF Aysuluu\Desktop\Алтынай\a12bc29d-be3f-4269-b0db-7f24f810af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897" cy="2044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BCB"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SimSun" w:hAnsi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24E0F9D" wp14:editId="27B9B8E7">
                  <wp:extent cx="2468606" cy="1851454"/>
                  <wp:effectExtent l="0" t="0" r="8255" b="0"/>
                  <wp:docPr id="6" name="Рисунок 6" descr="C:\Users\EF Aysuluu\Desktop\Алтынай\23317662-8075-45e3-9911-03e92cd63b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F Aysuluu\Desktop\Алтынай\23317662-8075-45e3-9911-03e92cd63b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908" cy="185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44BCB" w:rsidRDefault="00B44BCB" w:rsidP="00B44BCB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</w:p>
    <w:p w:rsidR="004C3B22" w:rsidRDefault="004C3B22" w:rsidP="00B44BCB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val="en-US" w:eastAsia="en-US"/>
        </w:rPr>
      </w:pPr>
    </w:p>
    <w:p w:rsidR="004C3B22" w:rsidRDefault="004C3B22" w:rsidP="004C3B22">
      <w:pPr>
        <w:spacing w:before="0" w:beforeAutospacing="0" w:after="0" w:afterAutospacing="0" w:line="276" w:lineRule="auto"/>
        <w:rPr>
          <w:rFonts w:ascii="Times New Roman" w:eastAsiaTheme="minorHAnsi" w:hAnsi="Times New Roman"/>
          <w:b/>
          <w:sz w:val="28"/>
          <w:szCs w:val="22"/>
          <w:lang w:val="en-US" w:eastAsia="en-US"/>
        </w:rPr>
      </w:pPr>
      <w:r>
        <w:rPr>
          <w:rFonts w:ascii="Times New Roman" w:eastAsiaTheme="minorHAnsi" w:hAnsi="Times New Roman"/>
          <w:b/>
          <w:noProof/>
          <w:sz w:val="28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2DEA6101" wp14:editId="13982621">
            <wp:simplePos x="0" y="0"/>
            <wp:positionH relativeFrom="column">
              <wp:posOffset>635</wp:posOffset>
            </wp:positionH>
            <wp:positionV relativeFrom="paragraph">
              <wp:posOffset>-123825</wp:posOffset>
            </wp:positionV>
            <wp:extent cx="2693670" cy="3591560"/>
            <wp:effectExtent l="0" t="0" r="0" b="8890"/>
            <wp:wrapSquare wrapText="bothSides"/>
            <wp:docPr id="7" name="Рисунок 7" descr="C:\Users\EF Aysuluu\Desktop\Алтынай\da5774a4-f230-45e7-90e3-53505a057f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F Aysuluu\Desktop\Алтынай\da5774a4-f230-45e7-90e3-53505a057f8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70" cy="359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noProof/>
          <w:sz w:val="28"/>
          <w:szCs w:val="22"/>
        </w:rPr>
        <w:drawing>
          <wp:inline distT="0" distB="0" distL="0" distR="0" wp14:anchorId="60BA23EE" wp14:editId="6001536D">
            <wp:extent cx="2408194" cy="1806146"/>
            <wp:effectExtent l="0" t="0" r="0" b="3810"/>
            <wp:docPr id="10" name="Рисунок 10" descr="C:\Users\EF Aysuluu\Desktop\Алтынай\7f021f72-ecd6-40da-a778-2f261bc65d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F Aysuluu\Desktop\Алтынай\7f021f72-ecd6-40da-a778-2f261bc65db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464" cy="1805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B22" w:rsidRPr="004C3B22" w:rsidRDefault="004C3B22" w:rsidP="004C3B22">
      <w:pPr>
        <w:rPr>
          <w:rFonts w:ascii="Times New Roman" w:eastAsiaTheme="minorHAnsi" w:hAnsi="Times New Roman"/>
          <w:sz w:val="28"/>
          <w:szCs w:val="22"/>
          <w:lang w:val="en-US" w:eastAsia="en-US"/>
        </w:rPr>
      </w:pPr>
      <w:r>
        <w:rPr>
          <w:rFonts w:ascii="Times New Roman" w:eastAsiaTheme="minorHAnsi" w:hAnsi="Times New Roman"/>
          <w:b/>
          <w:noProof/>
          <w:sz w:val="28"/>
          <w:szCs w:val="22"/>
        </w:rPr>
        <w:drawing>
          <wp:inline distT="0" distB="0" distL="0" distR="0" wp14:anchorId="00370604" wp14:editId="59EE65F3">
            <wp:extent cx="2095157" cy="1571368"/>
            <wp:effectExtent l="0" t="0" r="635" b="0"/>
            <wp:docPr id="11" name="Рисунок 11" descr="C:\Users\EF Aysuluu\Desktop\Алтынай\ba851181-0b39-454c-972a-2e462bc8c1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F Aysuluu\Desktop\Алтынай\ba851181-0b39-454c-972a-2e462bc8c1e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521" cy="157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B22" w:rsidRPr="00C86FC2" w:rsidRDefault="004C3B22" w:rsidP="004C3B22">
      <w:pPr>
        <w:tabs>
          <w:tab w:val="left" w:pos="1648"/>
        </w:tabs>
        <w:spacing w:before="0" w:beforeAutospacing="0" w:after="0" w:afterAutospacing="0" w:line="276" w:lineRule="auto"/>
        <w:rPr>
          <w:rFonts w:ascii="Times New Roman" w:eastAsiaTheme="minorHAnsi" w:hAnsi="Times New Roman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/>
          <w:b/>
          <w:sz w:val="28"/>
          <w:szCs w:val="22"/>
          <w:lang w:val="en-US" w:eastAsia="en-US"/>
        </w:rPr>
        <w:tab/>
      </w:r>
      <w:r w:rsidRPr="00C86FC2">
        <w:rPr>
          <w:rFonts w:ascii="Times New Roman" w:eastAsiaTheme="minorHAnsi" w:hAnsi="Times New Roman"/>
          <w:b/>
          <w:sz w:val="28"/>
          <w:szCs w:val="22"/>
          <w:lang w:eastAsia="en-US"/>
        </w:rPr>
        <w:br w:type="textWrapping" w:clear="all"/>
      </w:r>
      <w:r>
        <w:rPr>
          <w:rFonts w:ascii="Times New Roman" w:eastAsiaTheme="minorHAnsi" w:hAnsi="Times New Roman"/>
          <w:b/>
          <w:noProof/>
          <w:sz w:val="28"/>
          <w:szCs w:val="22"/>
        </w:rPr>
        <w:drawing>
          <wp:inline distT="0" distB="0" distL="0" distR="0">
            <wp:extent cx="2828326" cy="2121245"/>
            <wp:effectExtent l="0" t="0" r="0" b="0"/>
            <wp:docPr id="12" name="Рисунок 12" descr="C:\Users\EF Aysuluu\Desktop\Алтынай\dd67badd-9e6b-41e6-8a0f-831e827eb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F Aysuluu\Desktop\Алтынай\dd67badd-9e6b-41e6-8a0f-831e827eb23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468" cy="2120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6FC2">
        <w:rPr>
          <w:rFonts w:ascii="Times New Roman" w:eastAsiaTheme="minorHAnsi" w:hAnsi="Times New Roman"/>
          <w:b/>
          <w:sz w:val="28"/>
          <w:szCs w:val="22"/>
          <w:lang w:eastAsia="en-US"/>
        </w:rPr>
        <w:t xml:space="preserve">    </w:t>
      </w:r>
      <w:r>
        <w:rPr>
          <w:rFonts w:ascii="Times New Roman" w:eastAsiaTheme="minorHAnsi" w:hAnsi="Times New Roman"/>
          <w:b/>
          <w:noProof/>
          <w:sz w:val="28"/>
          <w:szCs w:val="22"/>
        </w:rPr>
        <w:drawing>
          <wp:inline distT="0" distB="0" distL="0" distR="0">
            <wp:extent cx="2614140" cy="1960606"/>
            <wp:effectExtent l="0" t="0" r="0" b="1905"/>
            <wp:docPr id="13" name="Рисунок 13" descr="C:\Users\EF Aysuluu\Desktop\Алтынай\f9c5eb9d-4b30-46e8-a897-ed12117c5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F Aysuluu\Desktop\Алтынай\f9c5eb9d-4b30-46e8-a897-ed12117c567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28" cy="196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A89" w:rsidRDefault="00A87A89" w:rsidP="00B44BCB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</w:p>
    <w:p w:rsidR="005D740D" w:rsidRDefault="005C5178" w:rsidP="00A87A89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/>
          <w:b/>
          <w:sz w:val="28"/>
          <w:szCs w:val="22"/>
          <w:lang w:eastAsia="en-US"/>
        </w:rPr>
        <w:t xml:space="preserve">Приглашенные </w:t>
      </w:r>
      <w:r w:rsidR="00A87A89">
        <w:rPr>
          <w:rFonts w:ascii="Times New Roman" w:eastAsiaTheme="minorHAnsi" w:hAnsi="Times New Roman"/>
          <w:b/>
          <w:sz w:val="28"/>
          <w:szCs w:val="22"/>
          <w:lang w:eastAsia="en-US"/>
        </w:rPr>
        <w:t>р</w:t>
      </w:r>
      <w:r>
        <w:rPr>
          <w:rFonts w:ascii="Times New Roman" w:eastAsiaTheme="minorHAnsi" w:hAnsi="Times New Roman"/>
          <w:b/>
          <w:sz w:val="28"/>
          <w:szCs w:val="22"/>
          <w:lang w:eastAsia="en-US"/>
        </w:rPr>
        <w:t xml:space="preserve">аботодатели из </w:t>
      </w:r>
      <w:r w:rsidR="005D740D">
        <w:rPr>
          <w:rFonts w:ascii="Times New Roman" w:eastAsiaTheme="minorHAnsi" w:hAnsi="Times New Roman"/>
          <w:b/>
          <w:sz w:val="28"/>
          <w:szCs w:val="22"/>
          <w:lang w:eastAsia="en-US"/>
        </w:rPr>
        <w:t>организаций</w:t>
      </w:r>
    </w:p>
    <w:p w:rsidR="005D740D" w:rsidRDefault="00577788" w:rsidP="005D740D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  <w:r>
        <w:rPr>
          <w:rFonts w:ascii="Times New Roman" w:eastAsiaTheme="minorHAnsi" w:hAnsi="Times New Roman"/>
          <w:b/>
          <w:sz w:val="28"/>
          <w:szCs w:val="22"/>
          <w:lang w:eastAsia="en-US"/>
        </w:rPr>
        <w:t xml:space="preserve"> и предприятий</w:t>
      </w:r>
    </w:p>
    <w:p w:rsidR="00A87A89" w:rsidRPr="005D740D" w:rsidRDefault="00A87A89" w:rsidP="005D740D">
      <w:pPr>
        <w:spacing w:before="0" w:beforeAutospacing="0" w:after="0" w:afterAutospacing="0" w:line="276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color w:val="000000" w:themeColor="text1"/>
          <w:sz w:val="28"/>
          <w:szCs w:val="28"/>
          <w:lang w:val="ky-KG"/>
        </w:rPr>
        <w:t>1.Ведущий инженер центральной службы изоляции, защиты от перенапряжений и испытаний  ОАО НЭСК, Кривошов Николай Григорьевич</w:t>
      </w: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    </w:t>
      </w: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2.Начальник производственно-технического отдела ОАО </w:t>
      </w:r>
      <w:r w:rsidR="006E7058">
        <w:rPr>
          <w:rFonts w:ascii="Times New Roman" w:hAnsi="Times New Roman"/>
          <w:sz w:val="28"/>
          <w:szCs w:val="28"/>
          <w:lang w:val="ky-KG"/>
        </w:rPr>
        <w:t>“Н</w:t>
      </w:r>
      <w:proofErr w:type="spellStart"/>
      <w:r w:rsidRPr="00900C80">
        <w:rPr>
          <w:rFonts w:ascii="Times New Roman" w:hAnsi="Times New Roman"/>
          <w:sz w:val="28"/>
          <w:szCs w:val="28"/>
        </w:rPr>
        <w:t>ациональные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электрические сети Кыргызстана</w:t>
      </w:r>
      <w:r w:rsidR="006E7058">
        <w:rPr>
          <w:rFonts w:ascii="Times New Roman" w:hAnsi="Times New Roman"/>
          <w:sz w:val="28"/>
          <w:szCs w:val="28"/>
          <w:lang w:val="ky-KG"/>
        </w:rPr>
        <w:t>”</w:t>
      </w:r>
      <w:r w:rsidRPr="00900C80">
        <w:rPr>
          <w:rFonts w:ascii="Times New Roman" w:hAnsi="Times New Roman"/>
          <w:sz w:val="28"/>
          <w:szCs w:val="28"/>
        </w:rPr>
        <w:t xml:space="preserve"> Исмаилов </w:t>
      </w:r>
      <w:proofErr w:type="spellStart"/>
      <w:r w:rsidRPr="00900C80">
        <w:rPr>
          <w:rFonts w:ascii="Times New Roman" w:hAnsi="Times New Roman"/>
          <w:sz w:val="28"/>
          <w:szCs w:val="28"/>
        </w:rPr>
        <w:t>Кубан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80">
        <w:rPr>
          <w:rFonts w:ascii="Times New Roman" w:hAnsi="Times New Roman"/>
          <w:sz w:val="28"/>
          <w:szCs w:val="28"/>
        </w:rPr>
        <w:t>Байсеитович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3. Директор   ОсОО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900C80">
        <w:rPr>
          <w:rFonts w:ascii="Times New Roman" w:hAnsi="Times New Roman"/>
          <w:sz w:val="28"/>
          <w:szCs w:val="28"/>
        </w:rPr>
        <w:t>Электросила</w:t>
      </w:r>
      <w:proofErr w:type="spellEnd"/>
      <w:r w:rsidR="006E7058">
        <w:rPr>
          <w:rFonts w:ascii="Times New Roman" w:hAnsi="Times New Roman"/>
          <w:sz w:val="28"/>
          <w:szCs w:val="28"/>
          <w:lang w:val="ky-KG"/>
        </w:rPr>
        <w:t>”</w:t>
      </w:r>
      <w:r w:rsidRPr="00900C80">
        <w:rPr>
          <w:rFonts w:ascii="Times New Roman" w:hAnsi="Times New Roman"/>
          <w:sz w:val="28"/>
          <w:szCs w:val="28"/>
        </w:rPr>
        <w:t xml:space="preserve"> Водянов</w:t>
      </w:r>
      <w:r w:rsidR="006E7058">
        <w:rPr>
          <w:rFonts w:ascii="Times New Roman" w:hAnsi="Times New Roman"/>
          <w:sz w:val="28"/>
          <w:szCs w:val="28"/>
          <w:lang w:val="ky-KG"/>
        </w:rPr>
        <w:t>а</w:t>
      </w:r>
      <w:r w:rsidRPr="00900C80">
        <w:rPr>
          <w:rFonts w:ascii="Times New Roman" w:hAnsi="Times New Roman"/>
          <w:sz w:val="28"/>
          <w:szCs w:val="28"/>
        </w:rPr>
        <w:t xml:space="preserve"> Али-Магомед </w:t>
      </w:r>
      <w:proofErr w:type="spellStart"/>
      <w:r w:rsidRPr="00900C80">
        <w:rPr>
          <w:rFonts w:ascii="Times New Roman" w:hAnsi="Times New Roman"/>
          <w:sz w:val="28"/>
          <w:szCs w:val="28"/>
        </w:rPr>
        <w:t>Рамазанович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4.Инженер   ОсОО 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proofErr w:type="spellStart"/>
      <w:r w:rsidRPr="00900C80">
        <w:rPr>
          <w:rFonts w:ascii="Times New Roman" w:hAnsi="Times New Roman"/>
          <w:sz w:val="28"/>
          <w:szCs w:val="28"/>
        </w:rPr>
        <w:t>Электросила</w:t>
      </w:r>
      <w:proofErr w:type="spellEnd"/>
      <w:r w:rsidR="006E7058">
        <w:rPr>
          <w:rFonts w:ascii="Times New Roman" w:hAnsi="Times New Roman"/>
          <w:sz w:val="28"/>
          <w:szCs w:val="28"/>
          <w:lang w:val="ky-KG"/>
        </w:rPr>
        <w:t>”</w:t>
      </w:r>
      <w:r w:rsidRPr="00900C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00C80">
        <w:rPr>
          <w:rFonts w:ascii="Times New Roman" w:hAnsi="Times New Roman"/>
          <w:sz w:val="28"/>
          <w:szCs w:val="28"/>
        </w:rPr>
        <w:t>Оморова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Улара </w:t>
      </w:r>
      <w:proofErr w:type="spellStart"/>
      <w:r w:rsidRPr="00900C80">
        <w:rPr>
          <w:rFonts w:ascii="Times New Roman" w:hAnsi="Times New Roman"/>
          <w:sz w:val="28"/>
          <w:szCs w:val="28"/>
        </w:rPr>
        <w:t>Асангалиевна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</w:t>
      </w: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lastRenderedPageBreak/>
        <w:t>4.Директор филиала ОАО НЭСК «</w:t>
      </w:r>
      <w:proofErr w:type="spellStart"/>
      <w:r w:rsidRPr="00900C80">
        <w:rPr>
          <w:rFonts w:ascii="Times New Roman" w:hAnsi="Times New Roman"/>
          <w:sz w:val="28"/>
          <w:szCs w:val="28"/>
        </w:rPr>
        <w:t>Чуйское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предприятие электрических сетей»  </w:t>
      </w:r>
      <w:proofErr w:type="spellStart"/>
      <w:r w:rsidRPr="00900C80">
        <w:rPr>
          <w:rFonts w:ascii="Times New Roman" w:hAnsi="Times New Roman"/>
          <w:sz w:val="28"/>
          <w:szCs w:val="28"/>
        </w:rPr>
        <w:t>Шабданов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Данияр </w:t>
      </w:r>
      <w:proofErr w:type="spellStart"/>
      <w:r w:rsidRPr="00900C80">
        <w:rPr>
          <w:rFonts w:ascii="Times New Roman" w:hAnsi="Times New Roman"/>
          <w:sz w:val="28"/>
          <w:szCs w:val="28"/>
        </w:rPr>
        <w:t>Бектемирович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5.Начальник кафедры ГЗ МЧС КР полковник </w:t>
      </w:r>
      <w:proofErr w:type="spellStart"/>
      <w:r w:rsidRPr="00900C80">
        <w:rPr>
          <w:rFonts w:ascii="Times New Roman" w:hAnsi="Times New Roman"/>
          <w:sz w:val="28"/>
          <w:szCs w:val="28"/>
        </w:rPr>
        <w:t>Абдраев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 Дастан </w:t>
      </w:r>
      <w:proofErr w:type="spellStart"/>
      <w:r w:rsidRPr="00900C80">
        <w:rPr>
          <w:rFonts w:ascii="Times New Roman" w:hAnsi="Times New Roman"/>
          <w:sz w:val="28"/>
          <w:szCs w:val="28"/>
        </w:rPr>
        <w:t>Асейинович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>6. Инженер –технолог филиала ОАО</w:t>
      </w:r>
      <w:r w:rsidR="006E7058">
        <w:rPr>
          <w:rFonts w:ascii="Times New Roman" w:hAnsi="Times New Roman"/>
          <w:sz w:val="28"/>
          <w:szCs w:val="28"/>
          <w:lang w:val="ky-KG"/>
        </w:rPr>
        <w:t xml:space="preserve"> “</w:t>
      </w:r>
      <w:r w:rsidRPr="00900C80">
        <w:rPr>
          <w:rFonts w:ascii="Times New Roman" w:hAnsi="Times New Roman"/>
          <w:sz w:val="28"/>
          <w:szCs w:val="28"/>
        </w:rPr>
        <w:t>Электрические станции</w:t>
      </w:r>
      <w:r w:rsidR="006E7058">
        <w:rPr>
          <w:rFonts w:ascii="Times New Roman" w:hAnsi="Times New Roman"/>
          <w:sz w:val="28"/>
          <w:szCs w:val="28"/>
          <w:lang w:val="ky-KG"/>
        </w:rPr>
        <w:t>”,</w:t>
      </w:r>
      <w:r w:rsidRPr="00900C80">
        <w:rPr>
          <w:rFonts w:ascii="Times New Roman" w:hAnsi="Times New Roman"/>
          <w:sz w:val="28"/>
          <w:szCs w:val="28"/>
        </w:rPr>
        <w:t xml:space="preserve">   ТЭЦ </w:t>
      </w:r>
      <w:proofErr w:type="spellStart"/>
      <w:r w:rsidRPr="00900C80">
        <w:rPr>
          <w:rFonts w:ascii="Times New Roman" w:hAnsi="Times New Roman"/>
          <w:sz w:val="28"/>
          <w:szCs w:val="28"/>
        </w:rPr>
        <w:t>г.Бишкек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00C80">
        <w:rPr>
          <w:rFonts w:ascii="Times New Roman" w:hAnsi="Times New Roman"/>
          <w:sz w:val="28"/>
          <w:szCs w:val="28"/>
        </w:rPr>
        <w:t>Токбаева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80">
        <w:rPr>
          <w:rFonts w:ascii="Times New Roman" w:hAnsi="Times New Roman"/>
          <w:sz w:val="28"/>
          <w:szCs w:val="28"/>
        </w:rPr>
        <w:t>Гулиза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7.Инженер по подготовке кадров ОК филиала ОАО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r w:rsidRPr="00900C80">
        <w:rPr>
          <w:rFonts w:ascii="Times New Roman" w:hAnsi="Times New Roman"/>
          <w:sz w:val="28"/>
          <w:szCs w:val="28"/>
        </w:rPr>
        <w:t>Электрические станции</w:t>
      </w:r>
      <w:r w:rsidR="006E7058">
        <w:rPr>
          <w:rFonts w:ascii="Times New Roman" w:hAnsi="Times New Roman"/>
          <w:sz w:val="28"/>
          <w:szCs w:val="28"/>
          <w:lang w:val="ky-KG"/>
        </w:rPr>
        <w:t>”,</w:t>
      </w:r>
      <w:r w:rsidR="006E7058" w:rsidRPr="00900C80">
        <w:rPr>
          <w:rFonts w:ascii="Times New Roman" w:hAnsi="Times New Roman"/>
          <w:sz w:val="28"/>
          <w:szCs w:val="28"/>
        </w:rPr>
        <w:t xml:space="preserve">  </w:t>
      </w:r>
      <w:r w:rsidRPr="00900C80">
        <w:rPr>
          <w:rFonts w:ascii="Times New Roman" w:hAnsi="Times New Roman"/>
          <w:sz w:val="28"/>
          <w:szCs w:val="28"/>
        </w:rPr>
        <w:t xml:space="preserve">ТЭЦ </w:t>
      </w:r>
      <w:proofErr w:type="spellStart"/>
      <w:r w:rsidRPr="00900C80">
        <w:rPr>
          <w:rFonts w:ascii="Times New Roman" w:hAnsi="Times New Roman"/>
          <w:sz w:val="28"/>
          <w:szCs w:val="28"/>
        </w:rPr>
        <w:t>г.Бишкек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900C80">
        <w:rPr>
          <w:rFonts w:ascii="Times New Roman" w:hAnsi="Times New Roman"/>
          <w:sz w:val="28"/>
          <w:szCs w:val="28"/>
        </w:rPr>
        <w:t>Кыдыралиева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Асель Д</w:t>
      </w:r>
      <w:r w:rsidR="006E7058">
        <w:rPr>
          <w:rFonts w:ascii="Times New Roman" w:hAnsi="Times New Roman"/>
          <w:sz w:val="28"/>
          <w:szCs w:val="28"/>
          <w:lang w:val="ky-KG"/>
        </w:rPr>
        <w:t>ж</w:t>
      </w:r>
      <w:proofErr w:type="spellStart"/>
      <w:r w:rsidRPr="00900C80">
        <w:rPr>
          <w:rFonts w:ascii="Times New Roman" w:hAnsi="Times New Roman"/>
          <w:sz w:val="28"/>
          <w:szCs w:val="28"/>
        </w:rPr>
        <w:t>олчубековна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8. Пресс- секретарь филиала ОАО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r w:rsidRPr="00900C80">
        <w:rPr>
          <w:rFonts w:ascii="Times New Roman" w:hAnsi="Times New Roman"/>
          <w:sz w:val="28"/>
          <w:szCs w:val="28"/>
        </w:rPr>
        <w:t>Электрические станции</w:t>
      </w:r>
      <w:r w:rsidR="006E7058">
        <w:rPr>
          <w:rFonts w:ascii="Times New Roman" w:hAnsi="Times New Roman"/>
          <w:sz w:val="28"/>
          <w:szCs w:val="28"/>
          <w:lang w:val="ky-KG"/>
        </w:rPr>
        <w:t>”</w:t>
      </w:r>
      <w:r w:rsidRPr="00900C80">
        <w:rPr>
          <w:rFonts w:ascii="Times New Roman" w:hAnsi="Times New Roman"/>
          <w:sz w:val="28"/>
          <w:szCs w:val="28"/>
        </w:rPr>
        <w:t xml:space="preserve">  «Бишкектеплосеть»  </w:t>
      </w:r>
      <w:proofErr w:type="spellStart"/>
      <w:r w:rsidRPr="00900C80">
        <w:rPr>
          <w:rFonts w:ascii="Times New Roman" w:hAnsi="Times New Roman"/>
          <w:sz w:val="28"/>
          <w:szCs w:val="28"/>
        </w:rPr>
        <w:t>Болотбекова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80">
        <w:rPr>
          <w:rFonts w:ascii="Times New Roman" w:hAnsi="Times New Roman"/>
          <w:sz w:val="28"/>
          <w:szCs w:val="28"/>
        </w:rPr>
        <w:t>Уулбу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0C80">
        <w:rPr>
          <w:rFonts w:ascii="Times New Roman" w:hAnsi="Times New Roman"/>
          <w:sz w:val="28"/>
          <w:szCs w:val="28"/>
        </w:rPr>
        <w:t>Аяспековна</w:t>
      </w:r>
      <w:proofErr w:type="spellEnd"/>
    </w:p>
    <w:p w:rsidR="00577788" w:rsidRPr="00900C80" w:rsidRDefault="00577788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9.Начальник проектно-сметного отдела  филиала ОАО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r w:rsidRPr="00900C80">
        <w:rPr>
          <w:rFonts w:ascii="Times New Roman" w:hAnsi="Times New Roman"/>
          <w:sz w:val="28"/>
          <w:szCs w:val="28"/>
        </w:rPr>
        <w:t>Электрические станции</w:t>
      </w:r>
      <w:r w:rsidR="006E7058">
        <w:rPr>
          <w:rFonts w:ascii="Times New Roman" w:hAnsi="Times New Roman"/>
          <w:sz w:val="28"/>
          <w:szCs w:val="28"/>
          <w:lang w:val="ky-KG"/>
        </w:rPr>
        <w:t>”,</w:t>
      </w:r>
      <w:r w:rsidRPr="00900C80">
        <w:rPr>
          <w:rFonts w:ascii="Times New Roman" w:hAnsi="Times New Roman"/>
          <w:sz w:val="28"/>
          <w:szCs w:val="28"/>
        </w:rPr>
        <w:t xml:space="preserve">  «Бишкектеплосеть» Антонов Дмитрий Андреевич</w:t>
      </w: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sz w:val="28"/>
          <w:szCs w:val="28"/>
        </w:rPr>
      </w:pPr>
      <w:r w:rsidRPr="00900C80">
        <w:rPr>
          <w:rFonts w:ascii="Times New Roman" w:hAnsi="Times New Roman"/>
          <w:sz w:val="28"/>
          <w:szCs w:val="28"/>
        </w:rPr>
        <w:t xml:space="preserve">10.Заведующая сектором обучения и развития персонала филиала  ОАО </w:t>
      </w:r>
      <w:r w:rsidR="006E7058">
        <w:rPr>
          <w:rFonts w:ascii="Times New Roman" w:hAnsi="Times New Roman"/>
          <w:sz w:val="28"/>
          <w:szCs w:val="28"/>
          <w:lang w:val="ky-KG"/>
        </w:rPr>
        <w:t>“</w:t>
      </w:r>
      <w:r w:rsidRPr="00900C80">
        <w:rPr>
          <w:rFonts w:ascii="Times New Roman" w:hAnsi="Times New Roman"/>
          <w:sz w:val="28"/>
          <w:szCs w:val="28"/>
        </w:rPr>
        <w:t>Электрические станции</w:t>
      </w:r>
      <w:r w:rsidR="006E7058">
        <w:rPr>
          <w:rFonts w:ascii="Times New Roman" w:hAnsi="Times New Roman"/>
          <w:sz w:val="28"/>
          <w:szCs w:val="28"/>
          <w:lang w:val="ky-KG"/>
        </w:rPr>
        <w:t>”,</w:t>
      </w:r>
      <w:r w:rsidRPr="00900C80">
        <w:rPr>
          <w:rFonts w:ascii="Times New Roman" w:hAnsi="Times New Roman"/>
          <w:sz w:val="28"/>
          <w:szCs w:val="28"/>
        </w:rPr>
        <w:t xml:space="preserve">  «</w:t>
      </w:r>
      <w:proofErr w:type="spellStart"/>
      <w:r w:rsidRPr="00900C80">
        <w:rPr>
          <w:rFonts w:ascii="Times New Roman" w:hAnsi="Times New Roman"/>
          <w:sz w:val="28"/>
          <w:szCs w:val="28"/>
        </w:rPr>
        <w:t>Бишкектеплосеть»Турдубаева</w:t>
      </w:r>
      <w:proofErr w:type="spellEnd"/>
      <w:r w:rsidRPr="00900C80">
        <w:rPr>
          <w:rFonts w:ascii="Times New Roman" w:hAnsi="Times New Roman"/>
          <w:sz w:val="28"/>
          <w:szCs w:val="28"/>
        </w:rPr>
        <w:t xml:space="preserve"> Динара </w:t>
      </w:r>
      <w:proofErr w:type="spellStart"/>
      <w:r w:rsidRPr="00900C80">
        <w:rPr>
          <w:rFonts w:ascii="Times New Roman" w:hAnsi="Times New Roman"/>
          <w:sz w:val="28"/>
          <w:szCs w:val="28"/>
        </w:rPr>
        <w:t>Апышевна</w:t>
      </w:r>
      <w:proofErr w:type="spellEnd"/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color w:val="000000" w:themeColor="text1"/>
          <w:sz w:val="28"/>
          <w:szCs w:val="28"/>
          <w:lang w:val="ky-KG"/>
        </w:rPr>
      </w:pPr>
    </w:p>
    <w:p w:rsidR="00900C80" w:rsidRPr="00900C80" w:rsidRDefault="00900C80" w:rsidP="00900C80">
      <w:pPr>
        <w:spacing w:before="0" w:beforeAutospacing="0" w:after="0" w:afterAutospacing="0" w:line="240" w:lineRule="auto"/>
        <w:rPr>
          <w:rFonts w:ascii="Times New Roman" w:hAnsi="Times New Roman"/>
          <w:color w:val="000000" w:themeColor="text1"/>
          <w:sz w:val="28"/>
          <w:szCs w:val="28"/>
          <w:lang w:val="ky-KG"/>
        </w:rPr>
      </w:pPr>
      <w:r w:rsidRPr="00900C80">
        <w:rPr>
          <w:rFonts w:ascii="Times New Roman" w:hAnsi="Times New Roman"/>
          <w:color w:val="000000" w:themeColor="text1"/>
          <w:sz w:val="28"/>
          <w:szCs w:val="28"/>
          <w:lang w:val="ky-KG"/>
        </w:rPr>
        <w:t>11.Заместитель генерального директора  ГП “Кыргызаэронавигация” Кемельбеков Бакытбек Кайнарбекович</w:t>
      </w:r>
    </w:p>
    <w:p w:rsidR="005D740D" w:rsidRDefault="005D740D" w:rsidP="006E7058">
      <w:pPr>
        <w:spacing w:before="0" w:beforeAutospacing="0" w:after="0" w:afterAutospacing="0" w:line="240" w:lineRule="auto"/>
        <w:rPr>
          <w:rFonts w:ascii="Times New Roman" w:eastAsiaTheme="minorHAnsi" w:hAnsi="Times New Roman"/>
          <w:b/>
          <w:sz w:val="28"/>
          <w:szCs w:val="22"/>
          <w:lang w:eastAsia="en-US"/>
        </w:rPr>
      </w:pPr>
    </w:p>
    <w:p w:rsidR="005D740D" w:rsidRPr="005D740D" w:rsidRDefault="005D740D" w:rsidP="005D740D">
      <w:pPr>
        <w:spacing w:before="0" w:beforeAutospacing="0" w:after="0" w:afterAutospacing="0" w:line="240" w:lineRule="auto"/>
        <w:jc w:val="center"/>
        <w:rPr>
          <w:rFonts w:ascii="Times New Roman" w:eastAsiaTheme="minorHAnsi" w:hAnsi="Times New Roman"/>
          <w:b/>
          <w:sz w:val="28"/>
          <w:szCs w:val="22"/>
          <w:lang w:eastAsia="en-US"/>
        </w:rPr>
      </w:pPr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bookmarkStart w:id="0" w:name="_GoBack"/>
      <w:bookmarkEnd w:id="0"/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p w:rsidR="007B0412" w:rsidRPr="0022416B" w:rsidRDefault="007B0412" w:rsidP="0022416B">
      <w:pPr>
        <w:ind w:firstLineChars="450" w:firstLine="1260"/>
        <w:jc w:val="both"/>
        <w:rPr>
          <w:rFonts w:ascii="Times New Roman" w:eastAsia="SimSun" w:hAnsi="Times New Roman"/>
          <w:color w:val="000000"/>
          <w:sz w:val="28"/>
          <w:szCs w:val="28"/>
        </w:rPr>
      </w:pPr>
    </w:p>
    <w:sectPr w:rsidR="007B0412" w:rsidRPr="00224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5034" w:rsidRDefault="00A85034">
      <w:pPr>
        <w:spacing w:line="240" w:lineRule="auto"/>
      </w:pPr>
      <w:r>
        <w:separator/>
      </w:r>
    </w:p>
  </w:endnote>
  <w:endnote w:type="continuationSeparator" w:id="0">
    <w:p w:rsidR="00A85034" w:rsidRDefault="00A85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5034" w:rsidRDefault="00A85034">
      <w:pPr>
        <w:spacing w:before="0" w:after="0"/>
      </w:pPr>
      <w:r>
        <w:separator/>
      </w:r>
    </w:p>
  </w:footnote>
  <w:footnote w:type="continuationSeparator" w:id="0">
    <w:p w:rsidR="00A85034" w:rsidRDefault="00A8503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C1"/>
    <w:rsid w:val="00131EC6"/>
    <w:rsid w:val="00177A54"/>
    <w:rsid w:val="0022416B"/>
    <w:rsid w:val="0022689F"/>
    <w:rsid w:val="002353C1"/>
    <w:rsid w:val="0027500E"/>
    <w:rsid w:val="002D7DD2"/>
    <w:rsid w:val="004C3B22"/>
    <w:rsid w:val="004C498E"/>
    <w:rsid w:val="00514772"/>
    <w:rsid w:val="005222F4"/>
    <w:rsid w:val="0055344A"/>
    <w:rsid w:val="00577788"/>
    <w:rsid w:val="005C5178"/>
    <w:rsid w:val="005D740D"/>
    <w:rsid w:val="006E7058"/>
    <w:rsid w:val="007B0412"/>
    <w:rsid w:val="00900C80"/>
    <w:rsid w:val="009F5AB7"/>
    <w:rsid w:val="00A85034"/>
    <w:rsid w:val="00A87A89"/>
    <w:rsid w:val="00AF238D"/>
    <w:rsid w:val="00B41931"/>
    <w:rsid w:val="00B44BCB"/>
    <w:rsid w:val="00BE78BB"/>
    <w:rsid w:val="00C86FC2"/>
    <w:rsid w:val="00D028C8"/>
    <w:rsid w:val="00FA1D32"/>
    <w:rsid w:val="0C350F23"/>
    <w:rsid w:val="0E480342"/>
    <w:rsid w:val="387E276E"/>
    <w:rsid w:val="3B14636F"/>
    <w:rsid w:val="5804759C"/>
    <w:rsid w:val="636842EA"/>
    <w:rsid w:val="7F1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3BD4D-09C6-4C8D-92EF-6614DCF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4">
    <w:name w:val="Balloon Text"/>
    <w:basedOn w:val="a"/>
    <w:link w:val="a5"/>
    <w:uiPriority w:val="99"/>
    <w:semiHidden/>
    <w:unhideWhenUsed/>
    <w:rsid w:val="002241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16B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224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D740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8</cp:revision>
  <dcterms:created xsi:type="dcterms:W3CDTF">2024-04-01T07:10:00Z</dcterms:created>
  <dcterms:modified xsi:type="dcterms:W3CDTF">2025-11-25T08:16:00Z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9E7DBEAD121F4677A430EB947C2E764B</vt:lpwstr>
  </property>
</Properties>
</file>