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студентов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1602"/>
        <w:gridCol w:w="1248"/>
        <w:gridCol w:w="1312"/>
        <w:gridCol w:w="1696"/>
        <w:gridCol w:w="1276"/>
        <w:gridCol w:w="1417"/>
      </w:tblGrid>
      <w:tr w:rsidR="00F238AC" w:rsidTr="004F0EB3">
        <w:tc>
          <w:tcPr>
            <w:tcW w:w="516" w:type="dxa"/>
          </w:tcPr>
          <w:p w:rsidR="00F238AC" w:rsidRPr="006375AC" w:rsidRDefault="00F238AC" w:rsidP="004F0EB3">
            <w:r w:rsidRPr="006375AC">
              <w:t>№</w:t>
            </w:r>
          </w:p>
        </w:tc>
        <w:tc>
          <w:tcPr>
            <w:tcW w:w="1602" w:type="dxa"/>
          </w:tcPr>
          <w:p w:rsidR="00F238AC" w:rsidRPr="006375AC" w:rsidRDefault="00F238AC" w:rsidP="004F0EB3">
            <w:pPr>
              <w:jc w:val="center"/>
            </w:pPr>
            <w:r w:rsidRPr="006375AC">
              <w:t xml:space="preserve">Наименование </w:t>
            </w:r>
          </w:p>
        </w:tc>
        <w:tc>
          <w:tcPr>
            <w:tcW w:w="1248" w:type="dxa"/>
          </w:tcPr>
          <w:p w:rsidR="00F238AC" w:rsidRPr="006375AC" w:rsidRDefault="00F238AC" w:rsidP="004F0EB3">
            <w:pPr>
              <w:jc w:val="center"/>
            </w:pPr>
            <w:r w:rsidRPr="006375AC">
              <w:t xml:space="preserve">Проработка лекции </w:t>
            </w:r>
          </w:p>
        </w:tc>
        <w:tc>
          <w:tcPr>
            <w:tcW w:w="1312" w:type="dxa"/>
          </w:tcPr>
          <w:p w:rsidR="00F238AC" w:rsidRPr="006375AC" w:rsidRDefault="00F238AC" w:rsidP="004F0EB3">
            <w:pPr>
              <w:jc w:val="center"/>
            </w:pPr>
            <w:r w:rsidRPr="006375AC">
              <w:t xml:space="preserve">Изучение дополнит. Тем лекционного курса </w:t>
            </w:r>
          </w:p>
        </w:tc>
        <w:tc>
          <w:tcPr>
            <w:tcW w:w="1696" w:type="dxa"/>
          </w:tcPr>
          <w:p w:rsidR="00F238AC" w:rsidRPr="006375AC" w:rsidRDefault="00F238AC" w:rsidP="004F0EB3">
            <w:r w:rsidRPr="006375AC">
              <w:t>Подготовка к практическим  (</w:t>
            </w:r>
            <w:r>
              <w:t>семинарским</w:t>
            </w:r>
            <w:r w:rsidRPr="006375AC">
              <w:t>)</w:t>
            </w:r>
            <w:r>
              <w:t xml:space="preserve"> </w:t>
            </w:r>
            <w:r w:rsidRPr="006375AC">
              <w:t>занятиям</w:t>
            </w:r>
          </w:p>
        </w:tc>
        <w:tc>
          <w:tcPr>
            <w:tcW w:w="1276" w:type="dxa"/>
          </w:tcPr>
          <w:p w:rsidR="00F238AC" w:rsidRPr="006375AC" w:rsidRDefault="00F238AC" w:rsidP="004F0EB3">
            <w:pPr>
              <w:jc w:val="center"/>
            </w:pPr>
            <w:r w:rsidRPr="006375AC">
              <w:t xml:space="preserve">Подготовка к экзаменам </w:t>
            </w:r>
          </w:p>
        </w:tc>
        <w:tc>
          <w:tcPr>
            <w:tcW w:w="1417" w:type="dxa"/>
          </w:tcPr>
          <w:p w:rsidR="00F238AC" w:rsidRPr="006375AC" w:rsidRDefault="00F238AC" w:rsidP="004F0EB3">
            <w:pPr>
              <w:jc w:val="center"/>
            </w:pPr>
            <w:r>
              <w:t xml:space="preserve">Итого </w:t>
            </w:r>
            <w:r w:rsidRPr="006375AC">
              <w:t xml:space="preserve"> 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602" w:type="dxa"/>
          </w:tcPr>
          <w:p w:rsidR="00F238AC" w:rsidRPr="006375AC" w:rsidRDefault="00F238AC" w:rsidP="004F0EB3">
            <w:pPr>
              <w:rPr>
                <w:b/>
              </w:rPr>
            </w:pPr>
            <w:r w:rsidRPr="006375AC">
              <w:t>Философия, ее предмет и роль в жизни человека и общества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602" w:type="dxa"/>
          </w:tcPr>
          <w:p w:rsidR="00F238AC" w:rsidRPr="0096279B" w:rsidRDefault="00F238AC" w:rsidP="004F0EB3">
            <w:r w:rsidRPr="0096279B">
              <w:t>История философии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602" w:type="dxa"/>
          </w:tcPr>
          <w:p w:rsidR="00F238AC" w:rsidRPr="0096279B" w:rsidRDefault="00F238AC" w:rsidP="004F0EB3">
            <w:r w:rsidRPr="0096279B">
              <w:t>Античная филос</w:t>
            </w:r>
            <w:r>
              <w:t>офия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02" w:type="dxa"/>
          </w:tcPr>
          <w:p w:rsidR="00F238AC" w:rsidRPr="0096279B" w:rsidRDefault="00F238AC" w:rsidP="004F0EB3">
            <w:r w:rsidRPr="0096279B">
              <w:t>Философия Средневековья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02" w:type="dxa"/>
          </w:tcPr>
          <w:p w:rsidR="00F238AC" w:rsidRPr="0096279B" w:rsidRDefault="00F238AC" w:rsidP="004F0EB3">
            <w:r w:rsidRPr="0096279B">
              <w:t>Философия эпохи Возрождения.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602" w:type="dxa"/>
          </w:tcPr>
          <w:p w:rsidR="00F238AC" w:rsidRPr="0096279B" w:rsidRDefault="00F238AC" w:rsidP="004F0EB3">
            <w:r w:rsidRPr="0096279B">
              <w:t xml:space="preserve"> </w:t>
            </w:r>
            <w:r>
              <w:t>Философия Нового Времени.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602" w:type="dxa"/>
          </w:tcPr>
          <w:p w:rsidR="00F238AC" w:rsidRPr="0096279B" w:rsidRDefault="00F238AC" w:rsidP="004F0EB3">
            <w:r w:rsidRPr="0096279B">
              <w:t xml:space="preserve">Онтология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602" w:type="dxa"/>
          </w:tcPr>
          <w:p w:rsidR="00F238AC" w:rsidRPr="0096279B" w:rsidRDefault="00F238AC" w:rsidP="004F0EB3">
            <w:r>
              <w:t xml:space="preserve">Диалектика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602" w:type="dxa"/>
          </w:tcPr>
          <w:p w:rsidR="00F238AC" w:rsidRPr="0096279B" w:rsidRDefault="00F238AC" w:rsidP="004F0EB3">
            <w:r>
              <w:t xml:space="preserve">Сознание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602" w:type="dxa"/>
          </w:tcPr>
          <w:p w:rsidR="00F238AC" w:rsidRPr="0096279B" w:rsidRDefault="00F238AC" w:rsidP="004F0EB3">
            <w:r>
              <w:t xml:space="preserve">Познание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0,7 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602" w:type="dxa"/>
          </w:tcPr>
          <w:p w:rsidR="00F238AC" w:rsidRPr="0096279B" w:rsidRDefault="00F238AC" w:rsidP="004F0EB3">
            <w:r>
              <w:t xml:space="preserve">Антропология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602" w:type="dxa"/>
          </w:tcPr>
          <w:p w:rsidR="00F238AC" w:rsidRDefault="00F238AC" w:rsidP="004F0EB3">
            <w:r>
              <w:t xml:space="preserve">Аксиология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602" w:type="dxa"/>
          </w:tcPr>
          <w:p w:rsidR="00F238AC" w:rsidRDefault="00F238AC" w:rsidP="004F0EB3">
            <w:r>
              <w:t xml:space="preserve">Социальная философия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602" w:type="dxa"/>
          </w:tcPr>
          <w:p w:rsidR="00F238AC" w:rsidRDefault="00F238AC" w:rsidP="004F0EB3">
            <w:r>
              <w:t xml:space="preserve">Философия глобальных проблем 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238AC" w:rsidTr="004F0EB3">
        <w:tc>
          <w:tcPr>
            <w:tcW w:w="51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2" w:type="dxa"/>
          </w:tcPr>
          <w:p w:rsidR="00F238AC" w:rsidRDefault="00F238AC" w:rsidP="004F0EB3">
            <w:r>
              <w:t>итого</w:t>
            </w:r>
          </w:p>
        </w:tc>
        <w:tc>
          <w:tcPr>
            <w:tcW w:w="1248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69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F238AC" w:rsidRDefault="00F238AC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</w:tr>
    </w:tbl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Default="00F238AC" w:rsidP="00F23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AC" w:rsidRPr="00EA4C56" w:rsidRDefault="00F238AC" w:rsidP="00F238A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A4C56">
        <w:rPr>
          <w:rFonts w:ascii="Times New Roman" w:hAnsi="Times New Roman" w:cs="Times New Roman"/>
          <w:b/>
          <w:sz w:val="24"/>
          <w:szCs w:val="24"/>
        </w:rPr>
        <w:t>ВО</w:t>
      </w:r>
      <w:r>
        <w:rPr>
          <w:rFonts w:ascii="Times New Roman" w:hAnsi="Times New Roman" w:cs="Times New Roman"/>
          <w:b/>
          <w:sz w:val="24"/>
          <w:szCs w:val="24"/>
        </w:rPr>
        <w:t>ПРОСЫ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ФИЛОСОФИИ (к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модулью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EA4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Место и роль философии в системе духовной культуры. Философия и мировоззрение.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Возникновение философии, ее культурно - исторические предпосылки.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Предмет философии. Философия и наука.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Функции философии, ее методологическая роль.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Материализм и идеализм как направления в философии.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Многообразие современных методов научного познания. Диалектика и метафизика как методы познания.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Проблема бытия в древневосточной и античной философии и его современное понимание.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Общая характеристика и основные направления философии Древней Индии.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Общая характеристика и основные школы философии Древнего Китая.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Учение античных философов об атомах как первооснове мира. Роль этого учения в истории философии и науки.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Сократа. Его учение о методе познания.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Платона. Его учение о «мире идей» и «мире вещей», об «идеальном государстве».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Учение Аристотеля о материи и форме, причинах и движении, о государстве.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Основные философско-этические концепции античности.  Сократ, Аристотель.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Религиозная концепция мира и человека в средневековой философии.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 Религиозная философия о соотношении знания и веры. Спор реализма и номинализма в средневековой философии.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Антропологизм в философии и искусстве эпохи Возрождения. Натурфилософия и пантеизм Н. Кузанского и Дж. Бруно.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Нового времени. Эмпирическое и рационалистическое направления в философии. Ф. Бэкон, Р. Декарт.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эпохи Просвещения: критика религии, механистический материализм, обоснование «естественных прав» человека.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И. Кант как родоначальник немецкой классической философии. Теория познания и этика И. Канта.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Система и метод философии Гегеля.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Философская антропология Л.  Фейербаха.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Основные положения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диалектико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 xml:space="preserve"> - материалистической философии марксизма.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Иррационализм как направление в философии. А. Шопенгауэр, Ф. Ницше, А. Бергсон, З. Фрейд.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Экзистенциализм - философия существования человека.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Идейная конфронтация западников и славянофилов в России. Их представители.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Материалистические идеи в русской философии </w:t>
      </w:r>
      <w:r w:rsidRPr="00EA4C5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A4C56">
        <w:rPr>
          <w:rFonts w:ascii="Times New Roman" w:hAnsi="Times New Roman" w:cs="Times New Roman"/>
          <w:sz w:val="24"/>
          <w:szCs w:val="24"/>
        </w:rPr>
        <w:t xml:space="preserve"> - </w:t>
      </w:r>
      <w:r w:rsidRPr="00EA4C5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A4C56">
        <w:rPr>
          <w:rFonts w:ascii="Times New Roman" w:hAnsi="Times New Roman" w:cs="Times New Roman"/>
          <w:sz w:val="24"/>
          <w:szCs w:val="24"/>
        </w:rPr>
        <w:t xml:space="preserve"> вв. А. Герцен, Н. Чернышевский, Г. Плеханов, В Ленин, советский марксизм.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Русское почвенничество А. Григорьев, Н. Страхов, Н. Данилевский, Ф. Достоевский.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Философские идеи русского консерватизма. К. Леонтьев, К. Победоносцев и др.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свободы Н. Бердяева.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Религиозно - идеалистическая философия В. Соловьева. Концепция всеединства.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В. Соловьев и Н. Бердяев о «Русской идее».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Русский космизм. Н. Федоров, К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Циолковскй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, Л. Чижевский, В. Вернадский.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Русская религиозно - идеалистическая философия первой половины </w:t>
      </w:r>
      <w:r w:rsidRPr="00EA4C5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A4C56">
        <w:rPr>
          <w:rFonts w:ascii="Times New Roman" w:hAnsi="Times New Roman" w:cs="Times New Roman"/>
          <w:sz w:val="24"/>
          <w:szCs w:val="24"/>
        </w:rPr>
        <w:t xml:space="preserve"> в. В. Розанов, Н Бердяев, Л. Шестов, П. Флоренский, С. Булгаков, С. Франк, Е. Трубецкой и др. 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Предмет и функции социальной философии, ее методологическая роль в познании общественных явлений.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lastRenderedPageBreak/>
        <w:t>Особенности социального познания, его онтологическая, гносеологическая и ценностная стороны.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Многообразие современных подходов в исследовании общества. Позитивизм и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постпозитивизм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Психологическое направление в социальной философии. Л. Уорд, Г.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Тард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, В. Парето.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Материалистическое понимание истории и его современная оценка.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Неокантианство и проблема ценностей в социальной философии.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Социально - философская проблематика фрейдизма и неофрейдизма. 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Учение об общественно - экономических формациях и цивилизациях как проявления системного подхода к изучению общества.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Общество как целостная саморазвивающаяся система, ее основные элементы.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Объективная и субъективная стороны общественной жизни.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Деятельность как основа социального. Основные виды общественной деятельности, их взаимосвязь.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Общественные отношения как структура общества, их основные виды и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характер  взаимодействия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>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Экономическая сфера жизни общества, ее взаимодействие с другими сферами. Роль способа производства в общественной жизни.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Социальная сфера жизни общества, ее содержание и значение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в  жизни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 xml:space="preserve"> людей.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Политическая сфера жизни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общества,  ее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 xml:space="preserve"> специфика и взаимосвязь с другими сферами.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Правовая сфера жизни общества. Понятие правового государства. Неотчуждаемые права и свобода личности.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Духовная сфера жизни общества, ее взаимосвязь с другими сферами.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Основные элементы духовной жизни общества.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Общественное и индивидуальное сознание, их взаимосвязь.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Обыденное и теоретическое сознание.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Понятие общественной психологии. Массовое сознание и его особенности.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Идеология, ее сущность и роль в обществе. Идеология консерватизма, либерализма и радикализма.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Основные виды духовного освоения мира: наука, искусство, религия, мораль; их специфика.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Мораль, ее роль в жизни общества.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Роль религии в духовной жизни человека и общества.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Природные основы общественной жизни. Взаимодействие общества и природы в историческом процессе.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Основное содержание современной экологической проблемы и проблемы народонаселения.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Проблема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человека  в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 xml:space="preserve"> истории социально - философской мысли.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Человек как объект познания в философии. Единство социального и биологического в человеке.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Проблема взаимодействия личности и общества и ее решение в истории социально - философской мысли.</w:t>
      </w:r>
    </w:p>
    <w:p w:rsidR="00F238AC" w:rsidRPr="00EA4C5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Личность в переходный период развития общества. Влияние рыночных отношений на развитие личности.</w:t>
      </w:r>
    </w:p>
    <w:p w:rsidR="00F238AC" w:rsidRPr="00103226" w:rsidRDefault="00F238AC" w:rsidP="00F238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4C56">
        <w:rPr>
          <w:rFonts w:ascii="Times New Roman" w:hAnsi="Times New Roman" w:cs="Times New Roman"/>
          <w:sz w:val="24"/>
          <w:szCs w:val="24"/>
        </w:rPr>
        <w:t>Многовариантность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 xml:space="preserve"> развития человеческого общества. Проблемы и перспективы современной цивилизации.       </w:t>
      </w:r>
    </w:p>
    <w:p w:rsidR="00F238AC" w:rsidRDefault="00F238AC" w:rsidP="00F23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8AC" w:rsidRDefault="00F238AC" w:rsidP="00F23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8AC" w:rsidRDefault="00F238AC" w:rsidP="00F23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8AC" w:rsidRDefault="00F238AC" w:rsidP="00F23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8AC" w:rsidRDefault="00F238AC" w:rsidP="00F23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8AC" w:rsidRDefault="00F238AC" w:rsidP="00F23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832" w:rsidRDefault="00CA2832">
      <w:bookmarkStart w:id="0" w:name="_GoBack"/>
      <w:bookmarkEnd w:id="0"/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E59D5"/>
    <w:multiLevelType w:val="singleLevel"/>
    <w:tmpl w:val="3BAC8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AC"/>
    <w:rsid w:val="00CA2832"/>
    <w:rsid w:val="00F2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FC06E-8B18-4C60-A37E-DFD6DA9A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2023-04-14T06:49:00Z</dcterms:created>
  <dcterms:modified xsi:type="dcterms:W3CDTF">2023-04-14T06:49:00Z</dcterms:modified>
</cp:coreProperties>
</file>