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D83DD" w14:textId="5ADF8571" w:rsidR="007B0F1A" w:rsidRDefault="00F5077F" w:rsidP="007B0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D83F0A3" wp14:editId="549DC2C3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575945" cy="541655"/>
            <wp:effectExtent l="0" t="0" r="0" b="0"/>
            <wp:wrapThrough wrapText="bothSides">
              <wp:wrapPolygon edited="0">
                <wp:start x="0" y="0"/>
                <wp:lineTo x="0" y="20511"/>
                <wp:lineTo x="20719" y="20511"/>
                <wp:lineTo x="20719" y="0"/>
                <wp:lineTo x="0" y="0"/>
              </wp:wrapPolygon>
            </wp:wrapThrough>
            <wp:docPr id="1" name="Рисунок 1" descr="197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797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50"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КЫРГЫЗСКОЙ РЕСПУБЛИКИ</w:t>
      </w:r>
      <w:r w:rsidR="00C6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7C8BAE2" w14:textId="77777777" w:rsidR="00F5077F" w:rsidRDefault="00F5077F" w:rsidP="007B0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E7C36E" wp14:editId="114143BB">
            <wp:simplePos x="0" y="0"/>
            <wp:positionH relativeFrom="column">
              <wp:posOffset>72814</wp:posOffset>
            </wp:positionH>
            <wp:positionV relativeFrom="paragraph">
              <wp:posOffset>222250</wp:posOffset>
            </wp:positionV>
            <wp:extent cx="575945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719" y="20584"/>
                <wp:lineTo x="207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6537D" w14:textId="276E1916" w:rsidR="008525A1" w:rsidRDefault="00C65E50" w:rsidP="00852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КЫРГЫЗСКИЙ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ЕХНИЧЕСКИЙ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НИВЕРСИТЕТ ИМ. И. РАЗЗАКОВ</w:t>
      </w:r>
      <w:r w:rsidR="00852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531D6B80" w14:textId="5A4996E9" w:rsidR="008525A1" w:rsidRDefault="008525A1" w:rsidP="00852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1089A6" wp14:editId="4D0DC90D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2455" cy="708660"/>
            <wp:effectExtent l="0" t="0" r="0" b="0"/>
            <wp:wrapThrough wrapText="bothSides">
              <wp:wrapPolygon edited="0">
                <wp:start x="0" y="0"/>
                <wp:lineTo x="0" y="20903"/>
                <wp:lineTo x="20836" y="20903"/>
                <wp:lineTo x="2083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6A704" w14:textId="7343FE48" w:rsidR="00C55103" w:rsidRDefault="00C55103" w:rsidP="00852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</w:t>
      </w:r>
      <w:r w:rsidR="00852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ГУМАНИТАРНЫЕ И ОБЩЕСТВЕННЫЕ НАУКИ</w:t>
      </w:r>
    </w:p>
    <w:p w14:paraId="127F08A5" w14:textId="6F902882" w:rsidR="008525A1" w:rsidRDefault="008525A1" w:rsidP="00852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6F06CE" w14:textId="1A6551A3" w:rsidR="008525A1" w:rsidRDefault="008525A1" w:rsidP="00852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C5D391C" wp14:editId="3BF9AC7D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584200" cy="67564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F91153" w14:textId="168C8244" w:rsidR="008525A1" w:rsidRPr="008525A1" w:rsidRDefault="008525A1" w:rsidP="00852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ВЫСШАЯ ШКОЛА ЭКОНОМИКИ И БИЗНЕСА</w:t>
      </w:r>
    </w:p>
    <w:p w14:paraId="35376D1A" w14:textId="77777777" w:rsidR="00C55103" w:rsidRDefault="00C55103" w:rsidP="007B0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EC3E72" w14:textId="77777777" w:rsidR="008525A1" w:rsidRDefault="008525A1" w:rsidP="007B0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EFE21E" w14:textId="77777777" w:rsidR="008525A1" w:rsidRDefault="008525A1" w:rsidP="007B0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D0FA13" w14:textId="194D70DF" w:rsidR="007B0F1A" w:rsidRDefault="00F5077F" w:rsidP="007B0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ru-RU"/>
        </w:rPr>
      </w:pPr>
      <w:r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14:paraId="14168592" w14:textId="77777777" w:rsidR="007B0F1A" w:rsidRPr="00C65E50" w:rsidRDefault="00220D66" w:rsidP="00EC2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 научно-практической конференции</w:t>
      </w:r>
    </w:p>
    <w:p w14:paraId="3F0EDD46" w14:textId="77777777" w:rsidR="00C65E50" w:rsidRDefault="00220D66" w:rsidP="00EC2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E0FC5"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осстановленному через 1000 лет</w:t>
      </w:r>
      <w:r w:rsidR="00EE0FC5"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Кыргызскому государству - 100 лет</w:t>
      </w: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посвященной 100-летию Кара-Кыргызской автономной области и </w:t>
      </w:r>
    </w:p>
    <w:p w14:paraId="384B98DA" w14:textId="77777777" w:rsidR="00C65E50" w:rsidRDefault="00220D66" w:rsidP="00EC2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70-летию КГТУ им. И. Раззакова</w:t>
      </w:r>
      <w:r w:rsidR="00C65E50"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733B58B" w14:textId="77777777" w:rsidR="00C65E50" w:rsidRPr="00C65E50" w:rsidRDefault="00C65E50" w:rsidP="00EC2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860E0" w14:textId="77777777" w:rsidR="00220D66" w:rsidRPr="00C65E50" w:rsidRDefault="00220D66" w:rsidP="00EC2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5338"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2024 г., г. Бишкек</w:t>
      </w:r>
    </w:p>
    <w:p w14:paraId="133940E1" w14:textId="77777777" w:rsidR="007B0F1A" w:rsidRPr="00220D66" w:rsidRDefault="007B0F1A" w:rsidP="00C6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AA081" w14:textId="77777777" w:rsidR="00220D66" w:rsidRPr="004D626E" w:rsidRDefault="00220D66" w:rsidP="00EC26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научно-практическая конференция</w:t>
      </w:r>
      <w:r w:rsidR="007B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FC5" w:rsidRPr="00EE0FC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«Восстановленному через 1000 лет Кыргызскому государству - 100 лет</w:t>
      </w:r>
      <w:r w:rsidR="00EE0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0FC5" w:rsidRPr="00EE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— Конференция) проводится с </w:t>
      </w:r>
      <w:r w:rsidRPr="00C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B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281" w:rsidRPr="00CA4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 анализа истории возрождения кыргызского государства через тысячу лет, оценки кыргызской государственности в условиях глобализации</w:t>
      </w:r>
      <w:r w:rsidR="00E3276F" w:rsidRPr="00CA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76F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обсуждения </w:t>
      </w:r>
      <w:r w:rsidR="00822EFD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E3276F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</w:t>
      </w:r>
      <w:r w:rsidR="00735B9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перспектив </w:t>
      </w:r>
      <w:r w:rsidR="007B0F1A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="00735B9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Кыргызской Республики. </w:t>
      </w:r>
    </w:p>
    <w:p w14:paraId="796C2125" w14:textId="77777777" w:rsidR="00220D66" w:rsidRPr="004D626E" w:rsidRDefault="00220D66" w:rsidP="00EC265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Конференции</w:t>
      </w:r>
      <w:r w:rsidRPr="004D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4406FB1" w14:textId="77777777" w:rsidR="00B57281" w:rsidRPr="00B57281" w:rsidRDefault="00B57281" w:rsidP="00EC2651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исторические этапы возрождения кыргызского государства</w:t>
      </w:r>
      <w:r w:rsidRPr="00B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тысячу лет, выделяя ключевые события и их влияние на современное государственное развитие.</w:t>
      </w:r>
    </w:p>
    <w:p w14:paraId="7709BED3" w14:textId="77777777" w:rsidR="00B57281" w:rsidRPr="00B57281" w:rsidRDefault="00B57281" w:rsidP="00EC2651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влияние глобализации на государственность Кыргызстана, включая социальные, экономические и политические аспекты.</w:t>
      </w:r>
    </w:p>
    <w:p w14:paraId="4BEAA993" w14:textId="77777777" w:rsidR="00B57281" w:rsidRPr="00B57281" w:rsidRDefault="00B57281" w:rsidP="00EC2651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изменения в государственной политике и институтах Кыргызстана в ответ на глобальные вызовы и тенденции.</w:t>
      </w:r>
    </w:p>
    <w:p w14:paraId="04784F3D" w14:textId="77777777" w:rsidR="00B57281" w:rsidRPr="004D626E" w:rsidRDefault="00B57281" w:rsidP="00EC2651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кыргызскую государственность с государственными структурами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Азии</w:t>
      </w:r>
      <w:r w:rsidRPr="00B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подвергшихся глобализационным процессам, для выявления общих </w:t>
      </w: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тенденций и отличий.</w:t>
      </w:r>
    </w:p>
    <w:p w14:paraId="16847AAE" w14:textId="77777777" w:rsidR="00735B96" w:rsidRPr="004D626E" w:rsidRDefault="00CB1A9E" w:rsidP="00EC2651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68075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</w:t>
      </w:r>
      <w:r w:rsidR="0068075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</w:t>
      </w:r>
      <w:r w:rsidR="006C4FD8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Кыргызстана</w:t>
      </w:r>
      <w:r w:rsidR="0068075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4325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75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EC2651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6C4FD8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</w:t>
      </w:r>
      <w:r w:rsidR="00680756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перспективы</w:t>
      </w:r>
      <w:r w:rsidR="006C4FD8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 условиях глобализации</w:t>
      </w:r>
    </w:p>
    <w:p w14:paraId="73631C6E" w14:textId="77777777" w:rsidR="00BE159C" w:rsidRDefault="00220D66" w:rsidP="00EC26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участию в конференции допускаются исследователи разных стран, а также аспиранты и магистранты вузов любой формы обучения.</w:t>
      </w:r>
    </w:p>
    <w:p w14:paraId="3C46A325" w14:textId="77777777" w:rsidR="00C65E50" w:rsidRPr="004D626E" w:rsidRDefault="00BE159C" w:rsidP="00EC265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участия:</w:t>
      </w: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EE2"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и дистанционная.</w:t>
      </w:r>
    </w:p>
    <w:p w14:paraId="7CED8D97" w14:textId="7A3D7406" w:rsidR="00220D66" w:rsidRDefault="00220D66" w:rsidP="00EC265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языки конференции</w:t>
      </w:r>
      <w:r w:rsidRPr="004D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кыргызский</w:t>
      </w:r>
      <w:r w:rsidR="0072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6A73" w:rsidRPr="00726A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="00726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английский.</w:t>
      </w:r>
    </w:p>
    <w:p w14:paraId="229909B6" w14:textId="0228C372" w:rsidR="00432695" w:rsidRPr="00432695" w:rsidRDefault="00432695" w:rsidP="00EC265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 конфере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3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КГТУ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69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(кампус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Ч.Айтматова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66.</w:t>
      </w:r>
    </w:p>
    <w:p w14:paraId="405DE12D" w14:textId="77777777" w:rsidR="00220D66" w:rsidRDefault="00220D66" w:rsidP="00EC26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конференции будут организованы секции по следующим направлениям работы:</w:t>
      </w:r>
    </w:p>
    <w:p w14:paraId="6C9456FC" w14:textId="77777777" w:rsidR="00C65E50" w:rsidRDefault="00B57281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rPr>
          <w:rStyle w:val="a5"/>
        </w:rPr>
        <w:t>Историческое развитие Кыргызского государства</w:t>
      </w:r>
      <w:r>
        <w:t>:</w:t>
      </w:r>
    </w:p>
    <w:p w14:paraId="11D9E102" w14:textId="77777777" w:rsidR="00B57281" w:rsidRDefault="00B57281" w:rsidP="00EC2651">
      <w:pPr>
        <w:pStyle w:val="a4"/>
        <w:spacing w:before="0" w:beforeAutospacing="0" w:after="0" w:afterAutospacing="0" w:line="276" w:lineRule="auto"/>
        <w:ind w:left="720"/>
        <w:jc w:val="both"/>
      </w:pPr>
      <w:r>
        <w:t>Изучение ключевых этапов и событий в истории государства через 1000 лет</w:t>
      </w:r>
    </w:p>
    <w:p w14:paraId="6E99CD16" w14:textId="77777777" w:rsidR="00C65E50" w:rsidRDefault="00B57281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rPr>
          <w:rStyle w:val="a5"/>
        </w:rPr>
        <w:t>Государственность Кара-Кыргызской автономной области</w:t>
      </w:r>
      <w:r>
        <w:t>:</w:t>
      </w:r>
    </w:p>
    <w:p w14:paraId="1D5DAA26" w14:textId="77777777" w:rsidR="00B57281" w:rsidRDefault="00B57281" w:rsidP="00EC2651">
      <w:pPr>
        <w:pStyle w:val="a4"/>
        <w:spacing w:before="0" w:beforeAutospacing="0" w:after="0" w:afterAutospacing="0" w:line="276" w:lineRule="auto"/>
        <w:ind w:left="720"/>
        <w:jc w:val="both"/>
      </w:pPr>
      <w:r>
        <w:t>Анализ истории и развития автономной области за последние 100 лет</w:t>
      </w:r>
    </w:p>
    <w:p w14:paraId="2D552FAD" w14:textId="77777777" w:rsidR="00C65E50" w:rsidRDefault="00B57281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rPr>
          <w:rStyle w:val="a5"/>
        </w:rPr>
        <w:t>Глобализация и государственность</w:t>
      </w:r>
      <w:r>
        <w:t>:</w:t>
      </w:r>
    </w:p>
    <w:p w14:paraId="3812B858" w14:textId="77777777" w:rsidR="00B57281" w:rsidRDefault="00B57281" w:rsidP="00EC2651">
      <w:pPr>
        <w:pStyle w:val="a4"/>
        <w:spacing w:before="0" w:beforeAutospacing="0" w:after="0" w:afterAutospacing="0" w:line="276" w:lineRule="auto"/>
        <w:ind w:left="720"/>
        <w:jc w:val="both"/>
      </w:pPr>
      <w:r>
        <w:t>Исследование влияния глобализационных процессов на кыргызскую государственность</w:t>
      </w:r>
    </w:p>
    <w:p w14:paraId="4136E029" w14:textId="77777777" w:rsidR="00C65E50" w:rsidRDefault="00B57281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rPr>
          <w:rStyle w:val="a5"/>
        </w:rPr>
        <w:t>Социальные и культурные аспекты</w:t>
      </w:r>
      <w:r>
        <w:t>:</w:t>
      </w:r>
    </w:p>
    <w:p w14:paraId="714256B7" w14:textId="77777777" w:rsidR="00B57281" w:rsidRDefault="00B57281" w:rsidP="00EC2651">
      <w:pPr>
        <w:pStyle w:val="a4"/>
        <w:spacing w:before="0" w:beforeAutospacing="0" w:after="0" w:afterAutospacing="0" w:line="276" w:lineRule="auto"/>
        <w:ind w:left="720"/>
        <w:jc w:val="both"/>
      </w:pPr>
      <w:r>
        <w:t>Обсуждение влияния изменений на социальную и культурную жизнь страны</w:t>
      </w:r>
    </w:p>
    <w:p w14:paraId="190591CF" w14:textId="77777777" w:rsidR="007B0F1A" w:rsidRPr="004D626E" w:rsidRDefault="002C6DB7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</w:rPr>
      </w:pPr>
      <w:r w:rsidRPr="004D626E">
        <w:rPr>
          <w:b/>
        </w:rPr>
        <w:t>Экономи</w:t>
      </w:r>
      <w:r w:rsidR="007B0F1A" w:rsidRPr="004D626E">
        <w:rPr>
          <w:b/>
        </w:rPr>
        <w:t>ка Кыргызстана:</w:t>
      </w:r>
    </w:p>
    <w:p w14:paraId="05B77843" w14:textId="77777777" w:rsidR="006C4FD8" w:rsidRDefault="002C6DB7" w:rsidP="00EC2651">
      <w:pPr>
        <w:pStyle w:val="a4"/>
        <w:spacing w:before="0" w:beforeAutospacing="0" w:after="0" w:afterAutospacing="0" w:line="276" w:lineRule="auto"/>
        <w:ind w:left="720"/>
        <w:jc w:val="both"/>
      </w:pPr>
      <w:r w:rsidRPr="004D626E">
        <w:t>Достижения и современные тенденции развития экономики в условиях глобализации</w:t>
      </w:r>
    </w:p>
    <w:p w14:paraId="6A8D4F72" w14:textId="77777777" w:rsidR="00C65E50" w:rsidRDefault="00B57281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rPr>
          <w:rStyle w:val="a5"/>
        </w:rPr>
        <w:t>Будущее Кыргызского государства</w:t>
      </w:r>
      <w:r>
        <w:t>:</w:t>
      </w:r>
    </w:p>
    <w:p w14:paraId="4A2DAF97" w14:textId="77777777" w:rsidR="00B57281" w:rsidRDefault="00B57281" w:rsidP="00EC2651">
      <w:pPr>
        <w:pStyle w:val="a4"/>
        <w:spacing w:before="0" w:beforeAutospacing="0" w:after="0" w:afterAutospacing="0" w:line="276" w:lineRule="auto"/>
        <w:ind w:left="720"/>
        <w:jc w:val="both"/>
      </w:pPr>
      <w:r>
        <w:t>Прогнозы и рекомендации по развитию государства в будущем контексте глобализации.</w:t>
      </w:r>
    </w:p>
    <w:p w14:paraId="55B61244" w14:textId="77777777" w:rsidR="00C65E50" w:rsidRDefault="000D78D7" w:rsidP="00EC265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rPr>
          <w:rStyle w:val="a5"/>
        </w:rPr>
        <w:t>Роль Кыргызского государственного технического университета</w:t>
      </w:r>
      <w:r>
        <w:t>:</w:t>
      </w:r>
    </w:p>
    <w:p w14:paraId="44E78F72" w14:textId="77777777" w:rsidR="000D78D7" w:rsidRDefault="000D78D7" w:rsidP="00EC2651">
      <w:pPr>
        <w:pStyle w:val="a4"/>
        <w:spacing w:before="0" w:beforeAutospacing="0" w:after="0" w:afterAutospacing="0" w:line="276" w:lineRule="auto"/>
        <w:ind w:left="720"/>
        <w:jc w:val="both"/>
      </w:pPr>
      <w:r>
        <w:t>Оценка вклада КГТУ им. И. Раззакова в развитие науки и технологий в Кыргызстане.</w:t>
      </w:r>
    </w:p>
    <w:p w14:paraId="0276F2F7" w14:textId="77777777" w:rsidR="003B0E1F" w:rsidRPr="003B0E1F" w:rsidRDefault="003B0E1F" w:rsidP="00EC2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B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On-line</w:t>
      </w:r>
      <w:proofErr w:type="spellEnd"/>
      <w:r w:rsidRPr="003B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ссылки для секций: </w:t>
      </w:r>
    </w:p>
    <w:p w14:paraId="2853AC72" w14:textId="022962B2" w:rsidR="003B0E1F" w:rsidRDefault="003B0E1F" w:rsidP="00EC2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0B6C88" w14:textId="55571D04" w:rsidR="003D1EE2" w:rsidRPr="003B0E1F" w:rsidRDefault="003D1EE2" w:rsidP="00EC2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2. </w:t>
      </w:r>
    </w:p>
    <w:p w14:paraId="2A4F6317" w14:textId="77777777" w:rsidR="007B0F1A" w:rsidRDefault="00F5077F" w:rsidP="00EC2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конференцию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до </w:t>
      </w:r>
      <w:r w:rsidRPr="003D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2024 г.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электронные адреса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F507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eltindekyzy</w:t>
        </w:r>
        <w:r w:rsidRPr="00F5077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07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kstu</w:t>
        </w:r>
        <w:r w:rsidRPr="00F5077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507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kg</w:t>
        </w:r>
      </w:hyperlink>
      <w:r w:rsid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filosov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istorik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507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0E1F"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секции, кроме секции 5), </w:t>
      </w:r>
      <w:hyperlink r:id="rId12" w:history="1"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asel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chonkoeva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kstu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kg</w:t>
        </w:r>
      </w:hyperlink>
      <w:r w:rsidR="003B0E1F" w:rsidRPr="003B0E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0E1F"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(секция 5) 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«Конференция</w:t>
      </w:r>
      <w:r w:rsid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лет Кыргызскому государству».</w:t>
      </w:r>
      <w:r w:rsidR="003D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D66"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приема заявок</w:t>
      </w:r>
      <w:r w:rsidR="00C65E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D66"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будут сформированы в зависимости от количества работ по каждому направлению. Возможны объединения нескольких направлений в одну секцию.</w:t>
      </w:r>
    </w:p>
    <w:p w14:paraId="42994059" w14:textId="77777777" w:rsidR="003B0E1F" w:rsidRDefault="003B0E1F" w:rsidP="00EC2651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36"/>
        <w:gridCol w:w="3756"/>
        <w:gridCol w:w="2155"/>
      </w:tblGrid>
      <w:tr w:rsidR="003B0E1F" w:rsidRPr="003D1EE2" w14:paraId="3165F3DA" w14:textId="77777777" w:rsidTr="003B0E1F">
        <w:tc>
          <w:tcPr>
            <w:tcW w:w="704" w:type="dxa"/>
            <w:shd w:val="clear" w:color="auto" w:fill="auto"/>
            <w:vAlign w:val="center"/>
          </w:tcPr>
          <w:p w14:paraId="0C466BC1" w14:textId="77777777" w:rsidR="003B0E1F" w:rsidRPr="003D1EE2" w:rsidRDefault="003B0E1F" w:rsidP="00EC2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E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4A0814A" w14:textId="77777777" w:rsidR="003B0E1F" w:rsidRPr="003D1EE2" w:rsidRDefault="003B0E1F" w:rsidP="00EC2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EE2">
              <w:rPr>
                <w:rFonts w:ascii="Times New Roman" w:hAnsi="Times New Roman"/>
                <w:b/>
                <w:sz w:val="24"/>
                <w:szCs w:val="24"/>
              </w:rPr>
              <w:t>ФИО докладчика, ученая степень, звание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C8CB3E0" w14:textId="77777777" w:rsidR="003B0E1F" w:rsidRPr="003D1EE2" w:rsidRDefault="003B0E1F" w:rsidP="00EC2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EE2">
              <w:rPr>
                <w:rFonts w:ascii="Times New Roman" w:hAnsi="Times New Roman"/>
                <w:b/>
                <w:sz w:val="24"/>
                <w:szCs w:val="24"/>
              </w:rPr>
              <w:t>Тема доклада, статья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DD507F" w14:textId="77777777" w:rsidR="003B0E1F" w:rsidRPr="003D1EE2" w:rsidRDefault="003B0E1F" w:rsidP="00EC2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EE2">
              <w:rPr>
                <w:rFonts w:ascii="Times New Roman" w:hAnsi="Times New Roman"/>
                <w:b/>
                <w:sz w:val="24"/>
                <w:szCs w:val="24"/>
              </w:rPr>
              <w:t>Место работы, город, страна</w:t>
            </w:r>
          </w:p>
        </w:tc>
      </w:tr>
      <w:tr w:rsidR="003B0E1F" w:rsidRPr="003D1EE2" w14:paraId="7A591A1C" w14:textId="77777777" w:rsidTr="00EC2651">
        <w:trPr>
          <w:trHeight w:val="437"/>
        </w:trPr>
        <w:tc>
          <w:tcPr>
            <w:tcW w:w="704" w:type="dxa"/>
            <w:shd w:val="clear" w:color="auto" w:fill="auto"/>
            <w:vAlign w:val="center"/>
          </w:tcPr>
          <w:p w14:paraId="2F48B243" w14:textId="77777777" w:rsidR="003B0E1F" w:rsidRPr="003D1EE2" w:rsidRDefault="003B0E1F" w:rsidP="00EC26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2EB736F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6DB81A8D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ADF7A06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E1F" w:rsidRPr="003D1EE2" w14:paraId="213029F0" w14:textId="77777777" w:rsidTr="00EC2651">
        <w:trPr>
          <w:trHeight w:val="416"/>
        </w:trPr>
        <w:tc>
          <w:tcPr>
            <w:tcW w:w="704" w:type="dxa"/>
            <w:shd w:val="clear" w:color="auto" w:fill="auto"/>
            <w:vAlign w:val="center"/>
          </w:tcPr>
          <w:p w14:paraId="474B8D85" w14:textId="77777777" w:rsidR="003B0E1F" w:rsidRPr="003D1EE2" w:rsidRDefault="003B0E1F" w:rsidP="00EC26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8811024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A551356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CD3B76A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E1F" w:rsidRPr="003D1EE2" w14:paraId="17A1C626" w14:textId="77777777" w:rsidTr="00EC2651">
        <w:trPr>
          <w:trHeight w:val="408"/>
        </w:trPr>
        <w:tc>
          <w:tcPr>
            <w:tcW w:w="704" w:type="dxa"/>
            <w:shd w:val="clear" w:color="auto" w:fill="auto"/>
            <w:vAlign w:val="center"/>
          </w:tcPr>
          <w:p w14:paraId="4FC59A27" w14:textId="77777777" w:rsidR="003B0E1F" w:rsidRPr="003D1EE2" w:rsidRDefault="003B0E1F" w:rsidP="00EC26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AB7AC52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35AC40C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C1FB64E" w14:textId="77777777" w:rsidR="003B0E1F" w:rsidRPr="003D1EE2" w:rsidRDefault="003B0E1F" w:rsidP="00EC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43B645D" w14:textId="77777777" w:rsidR="003B0E1F" w:rsidRDefault="003B0E1F" w:rsidP="007B0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62557" w14:textId="77777777" w:rsidR="003B0E1F" w:rsidRDefault="003B0E1F" w:rsidP="00EC2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Материалы конференции: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r w:rsidRPr="00F5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 будут рекомендованы к публикации в журнале «Известия КГТУ им. И. Раззакова» после рецензирования, индексируемом базой РИНЦ. </w:t>
      </w:r>
    </w:p>
    <w:p w14:paraId="66536779" w14:textId="77777777" w:rsidR="003B0E1F" w:rsidRPr="003B0E1F" w:rsidRDefault="003B0E1F" w:rsidP="00EC26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публикации: </w:t>
      </w:r>
    </w:p>
    <w:p w14:paraId="28B58A3D" w14:textId="77777777" w:rsidR="003B0E1F" w:rsidRPr="003B0E1F" w:rsidRDefault="003B0E1F" w:rsidP="00EC26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Аманкулова</w:t>
      </w:r>
      <w:proofErr w:type="spellEnd"/>
      <w:r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Айнагуль</w:t>
      </w:r>
      <w:proofErr w:type="spellEnd"/>
      <w:r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Бейшеновна</w:t>
      </w:r>
      <w:proofErr w:type="spellEnd"/>
      <w:r w:rsidRP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+996 550 660 442 journalkstu@gmail.com</w:t>
      </w:r>
    </w:p>
    <w:p w14:paraId="5785149C" w14:textId="77777777" w:rsidR="00BE159C" w:rsidRDefault="00355E3D" w:rsidP="00EC26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B0E1F" w:rsidRPr="004750C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https://kstu.kg/bokovoe-menju/zhurnal-izvestija-kgtu-imirazzakova/glavnaja-1</w:t>
        </w:r>
      </w:hyperlink>
      <w:r w:rsidR="003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748555" w14:textId="77777777" w:rsidR="00BE159C" w:rsidRDefault="003D1EE2" w:rsidP="00EC26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5C1">
        <w:rPr>
          <w:rFonts w:ascii="Times New Roman" w:hAnsi="Times New Roman"/>
          <w:b/>
          <w:sz w:val="24"/>
          <w:szCs w:val="24"/>
        </w:rPr>
        <w:t>Контакты оргкомитета:</w:t>
      </w:r>
    </w:p>
    <w:p w14:paraId="3C2BCD7E" w14:textId="70DE91BA" w:rsidR="003D1EE2" w:rsidRDefault="008D0913" w:rsidP="00EC2651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Алимова Клара </w:t>
      </w:r>
      <w:proofErr w:type="spellStart"/>
      <w:r w:rsidRPr="008D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Тойгонбаевна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доцент кафедры «Гуманитарные и </w:t>
      </w:r>
      <w:r w:rsidR="00432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науки» - тел.:</w:t>
      </w:r>
      <w:r w:rsidR="0043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+996708006403</w:t>
      </w:r>
    </w:p>
    <w:p w14:paraId="77773CC7" w14:textId="77777777" w:rsidR="003D1EE2" w:rsidRPr="003D1EE2" w:rsidRDefault="003D1EE2" w:rsidP="00EC265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Чонкоева</w:t>
      </w:r>
      <w:proofErr w:type="spellEnd"/>
      <w:r w:rsidRPr="003D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Асель</w:t>
      </w:r>
      <w:proofErr w:type="spellEnd"/>
      <w:r w:rsidRPr="003D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Асанбековна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доцент кафедры «Финансы, анализ и учет» - тел: +996556516667</w:t>
      </w:r>
    </w:p>
    <w:p w14:paraId="34638E9D" w14:textId="77777777" w:rsidR="003D1EE2" w:rsidRPr="008D0913" w:rsidRDefault="003D1EE2" w:rsidP="003D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 в положении Конференции. Присланные работы не возвращаются. Участие в конференции означает согласие автора на обработку персональных данных, публикацию его работы или фрагмента работы.</w:t>
      </w:r>
    </w:p>
    <w:p w14:paraId="6A62DB4C" w14:textId="22242D3D" w:rsidR="003D1EE2" w:rsidRDefault="003D1EE2" w:rsidP="003D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1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доклады будут рекомендованы к печати, и авторы после конференции должны представить секретарям секций статьи.</w:t>
      </w:r>
    </w:p>
    <w:p w14:paraId="2592E4E9" w14:textId="77777777" w:rsidR="008D0913" w:rsidRDefault="008D0913" w:rsidP="008D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заявке</w:t>
      </w:r>
      <w:r w:rsidRPr="0022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УДК и </w:t>
      </w:r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собой актуальное исследование, содержать обоснованные выводы, ссылки на использованную литературу и другие источники, список которых должен прилагаться Текст статьи набирается на странице формата A4 до 5000 символов, в книжной ориентации в </w:t>
      </w:r>
      <w:proofErr w:type="spellStart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BE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междустрочный интервал – полуторный, допускается выделение отдельных терминов, - курсивом. Поля: верхние – 15 мм, нижнее 20 мм, левое (правое) – 20 мм. </w:t>
      </w:r>
    </w:p>
    <w:p w14:paraId="60E8416B" w14:textId="24120B6E" w:rsidR="008D0913" w:rsidRPr="00BE159C" w:rsidRDefault="008D0913" w:rsidP="003D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0913" w:rsidRPr="00BE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6"/>
    <w:multiLevelType w:val="hybridMultilevel"/>
    <w:tmpl w:val="D8FE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4CE2"/>
    <w:multiLevelType w:val="multilevel"/>
    <w:tmpl w:val="4272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1395F"/>
    <w:multiLevelType w:val="multilevel"/>
    <w:tmpl w:val="85F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50AB6"/>
    <w:multiLevelType w:val="hybridMultilevel"/>
    <w:tmpl w:val="3086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1B6A"/>
    <w:multiLevelType w:val="multilevel"/>
    <w:tmpl w:val="DB9C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4754A"/>
    <w:multiLevelType w:val="hybridMultilevel"/>
    <w:tmpl w:val="664CD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64"/>
    <w:rsid w:val="000D78D7"/>
    <w:rsid w:val="001F7D34"/>
    <w:rsid w:val="00220D66"/>
    <w:rsid w:val="002C6DB7"/>
    <w:rsid w:val="002D3C8D"/>
    <w:rsid w:val="00347416"/>
    <w:rsid w:val="00355E3D"/>
    <w:rsid w:val="003B0E1F"/>
    <w:rsid w:val="003D1EE2"/>
    <w:rsid w:val="00432695"/>
    <w:rsid w:val="004B5237"/>
    <w:rsid w:val="004D626E"/>
    <w:rsid w:val="00680756"/>
    <w:rsid w:val="006A0495"/>
    <w:rsid w:val="006C4FD8"/>
    <w:rsid w:val="00726A73"/>
    <w:rsid w:val="00735B96"/>
    <w:rsid w:val="007B0F1A"/>
    <w:rsid w:val="00822EFD"/>
    <w:rsid w:val="008525A1"/>
    <w:rsid w:val="008D0913"/>
    <w:rsid w:val="009C124A"/>
    <w:rsid w:val="009D2B9D"/>
    <w:rsid w:val="00A24173"/>
    <w:rsid w:val="00A75D4E"/>
    <w:rsid w:val="00B04D3E"/>
    <w:rsid w:val="00B57281"/>
    <w:rsid w:val="00BB63E1"/>
    <w:rsid w:val="00BE159C"/>
    <w:rsid w:val="00C1392F"/>
    <w:rsid w:val="00C55103"/>
    <w:rsid w:val="00C65E50"/>
    <w:rsid w:val="00CA4BCC"/>
    <w:rsid w:val="00CB1A9E"/>
    <w:rsid w:val="00CB5BA7"/>
    <w:rsid w:val="00CE4325"/>
    <w:rsid w:val="00E3276F"/>
    <w:rsid w:val="00EA7C45"/>
    <w:rsid w:val="00EB2864"/>
    <w:rsid w:val="00EC2651"/>
    <w:rsid w:val="00EE0FC5"/>
    <w:rsid w:val="00EF5338"/>
    <w:rsid w:val="00F126F2"/>
    <w:rsid w:val="00F23588"/>
    <w:rsid w:val="00F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D6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72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72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72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728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2B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2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D6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72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72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72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728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2B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3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4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5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kstu.kg/bokovoe-menju/zhurnal-izvestija-kgtu-imirazzakova/glavnaja-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sel.chonkoeva@kst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filosov.istorik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tindekyzy@kstu.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Almazbek Arzybaev</dc:creator>
  <cp:lastModifiedBy>user</cp:lastModifiedBy>
  <cp:revision>2</cp:revision>
  <dcterms:created xsi:type="dcterms:W3CDTF">2025-03-11T05:08:00Z</dcterms:created>
  <dcterms:modified xsi:type="dcterms:W3CDTF">2025-03-11T05:08:00Z</dcterms:modified>
</cp:coreProperties>
</file>