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190" w:rsidRDefault="00D459EF" w:rsidP="004F4EEB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D459EF">
        <w:rPr>
          <w:rFonts w:ascii="Arial" w:hAnsi="Arial" w:cs="Arial"/>
          <w:sz w:val="21"/>
          <w:szCs w:val="21"/>
        </w:rPr>
        <w:t xml:space="preserve">Научно-исследовательская работа </w:t>
      </w:r>
      <w:r w:rsidRPr="004F4EEB">
        <w:rPr>
          <w:rFonts w:ascii="Arial" w:hAnsi="Arial" w:cs="Arial"/>
          <w:b/>
          <w:sz w:val="21"/>
          <w:szCs w:val="21"/>
        </w:rPr>
        <w:t>по теме</w:t>
      </w:r>
      <w:r w:rsidRPr="00D459EF">
        <w:rPr>
          <w:rFonts w:ascii="Arial" w:hAnsi="Arial" w:cs="Arial"/>
          <w:sz w:val="21"/>
          <w:szCs w:val="21"/>
        </w:rPr>
        <w:t xml:space="preserve"> «Разработка технологии производства мясных полуфабрикатов и колбасных изделий из мяса яка» проводилась совместно со следующими партнерами: «</w:t>
      </w:r>
      <w:proofErr w:type="spellStart"/>
      <w:r w:rsidRPr="00D459EF">
        <w:rPr>
          <w:rFonts w:ascii="Arial" w:hAnsi="Arial" w:cs="Arial"/>
          <w:sz w:val="21"/>
          <w:szCs w:val="21"/>
        </w:rPr>
        <w:t>Алматинский</w:t>
      </w:r>
      <w:proofErr w:type="spellEnd"/>
      <w:r w:rsidRPr="00D459EF">
        <w:rPr>
          <w:rFonts w:ascii="Arial" w:hAnsi="Arial" w:cs="Arial"/>
          <w:sz w:val="21"/>
          <w:szCs w:val="21"/>
        </w:rPr>
        <w:t xml:space="preserve"> технологический университет»</w:t>
      </w:r>
      <w:r>
        <w:rPr>
          <w:rFonts w:ascii="Arial" w:hAnsi="Arial" w:cs="Arial"/>
          <w:sz w:val="21"/>
          <w:szCs w:val="21"/>
        </w:rPr>
        <w:t xml:space="preserve"> учебно-производственная лаборатория мясных</w:t>
      </w:r>
      <w:r w:rsidRPr="00D459EF">
        <w:rPr>
          <w:rFonts w:ascii="Arial" w:hAnsi="Arial" w:cs="Arial"/>
          <w:sz w:val="21"/>
          <w:szCs w:val="21"/>
        </w:rPr>
        <w:t xml:space="preserve">, </w:t>
      </w:r>
      <w:bookmarkStart w:id="0" w:name="_GoBack"/>
      <w:r w:rsidRPr="00D459EF">
        <w:rPr>
          <w:rFonts w:ascii="Arial" w:hAnsi="Arial" w:cs="Arial"/>
          <w:sz w:val="21"/>
          <w:szCs w:val="21"/>
        </w:rPr>
        <w:t xml:space="preserve">Центр </w:t>
      </w:r>
      <w:r w:rsidR="00580798">
        <w:rPr>
          <w:rFonts w:ascii="Arial" w:hAnsi="Arial" w:cs="Arial"/>
          <w:sz w:val="21"/>
          <w:szCs w:val="21"/>
        </w:rPr>
        <w:t xml:space="preserve">по </w:t>
      </w:r>
      <w:r w:rsidRPr="00D459EF">
        <w:rPr>
          <w:rFonts w:ascii="Arial" w:hAnsi="Arial" w:cs="Arial"/>
          <w:sz w:val="21"/>
          <w:szCs w:val="21"/>
        </w:rPr>
        <w:t xml:space="preserve">стандартизации и метрологии при </w:t>
      </w:r>
      <w:proofErr w:type="spellStart"/>
      <w:r w:rsidRPr="00D459EF">
        <w:rPr>
          <w:rFonts w:ascii="Arial" w:hAnsi="Arial" w:cs="Arial"/>
          <w:sz w:val="21"/>
          <w:szCs w:val="21"/>
        </w:rPr>
        <w:t>МЭ</w:t>
      </w:r>
      <w:r w:rsidR="00580798">
        <w:rPr>
          <w:rFonts w:ascii="Arial" w:hAnsi="Arial" w:cs="Arial"/>
          <w:sz w:val="21"/>
          <w:szCs w:val="21"/>
        </w:rPr>
        <w:t>иК</w:t>
      </w:r>
      <w:proofErr w:type="spellEnd"/>
      <w:r w:rsidR="00580798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D459EF">
        <w:rPr>
          <w:rFonts w:ascii="Arial" w:hAnsi="Arial" w:cs="Arial"/>
          <w:sz w:val="21"/>
          <w:szCs w:val="21"/>
        </w:rPr>
        <w:t>КР</w:t>
      </w:r>
      <w:bookmarkEnd w:id="0"/>
      <w:proofErr w:type="gramEnd"/>
      <w:r>
        <w:rPr>
          <w:rFonts w:ascii="Arial" w:hAnsi="Arial" w:cs="Arial"/>
          <w:sz w:val="21"/>
          <w:szCs w:val="21"/>
        </w:rPr>
        <w:t xml:space="preserve">, Кыргызский национальный аграрный университет, Морфологический корпус Медакадемии им. И.К. </w:t>
      </w:r>
      <w:proofErr w:type="spellStart"/>
      <w:r>
        <w:rPr>
          <w:rFonts w:ascii="Arial" w:hAnsi="Arial" w:cs="Arial"/>
          <w:sz w:val="21"/>
          <w:szCs w:val="21"/>
        </w:rPr>
        <w:t>Ахунбаева</w:t>
      </w:r>
      <w:proofErr w:type="spellEnd"/>
      <w:r>
        <w:rPr>
          <w:rFonts w:ascii="Arial" w:hAnsi="Arial" w:cs="Arial"/>
          <w:sz w:val="21"/>
          <w:szCs w:val="21"/>
        </w:rPr>
        <w:t xml:space="preserve">, ЧП «Ким» Ал </w:t>
      </w:r>
      <w:proofErr w:type="spellStart"/>
      <w:r>
        <w:rPr>
          <w:rFonts w:ascii="Arial" w:hAnsi="Arial" w:cs="Arial"/>
          <w:sz w:val="21"/>
          <w:szCs w:val="21"/>
        </w:rPr>
        <w:t>Халал</w:t>
      </w:r>
      <w:proofErr w:type="spellEnd"/>
      <w:r>
        <w:rPr>
          <w:rFonts w:ascii="Arial" w:hAnsi="Arial" w:cs="Arial"/>
          <w:sz w:val="21"/>
          <w:szCs w:val="21"/>
        </w:rPr>
        <w:t xml:space="preserve">, ТОО «АФ КАЙНАР» и др. </w:t>
      </w:r>
    </w:p>
    <w:p w:rsidR="004F4EEB" w:rsidRPr="004F4EEB" w:rsidRDefault="004F4EEB" w:rsidP="004F4EEB">
      <w:pPr>
        <w:pStyle w:val="2"/>
        <w:shd w:val="clear" w:color="auto" w:fill="auto"/>
        <w:spacing w:line="360" w:lineRule="auto"/>
        <w:ind w:left="40" w:right="40"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4F4EEB">
        <w:rPr>
          <w:rStyle w:val="31"/>
          <w:sz w:val="21"/>
          <w:szCs w:val="21"/>
        </w:rPr>
        <w:t>По теме</w:t>
      </w:r>
      <w:r>
        <w:rPr>
          <w:rStyle w:val="31"/>
          <w:sz w:val="21"/>
          <w:szCs w:val="21"/>
        </w:rPr>
        <w:t xml:space="preserve"> проекта «</w:t>
      </w:r>
      <w:r w:rsidRPr="004F4EEB">
        <w:rPr>
          <w:rFonts w:ascii="Arial" w:hAnsi="Arial" w:cs="Arial"/>
          <w:color w:val="000000"/>
          <w:sz w:val="21"/>
          <w:szCs w:val="21"/>
          <w:lang w:eastAsia="ru-RU" w:bidi="ru-RU"/>
        </w:rPr>
        <w:t>Научно-практические основы формирования состава и свойств дизайнерских продуктов питания на основе комплексной переработки молока</w:t>
      </w:r>
      <w:r>
        <w:rPr>
          <w:rFonts w:ascii="Arial" w:hAnsi="Arial" w:cs="Arial"/>
          <w:color w:val="000000"/>
          <w:sz w:val="21"/>
          <w:szCs w:val="21"/>
          <w:lang w:eastAsia="ru-RU" w:bidi="ru-RU"/>
        </w:rPr>
        <w:t>» з</w:t>
      </w:r>
      <w:r w:rsidRPr="004F4EEB">
        <w:rPr>
          <w:rFonts w:ascii="Arial" w:hAnsi="Arial" w:cs="Arial"/>
          <w:color w:val="000000"/>
          <w:sz w:val="21"/>
          <w:szCs w:val="21"/>
        </w:rPr>
        <w:t>аключены 2 договора с производственными предприятиями, договор с Всероссийским научно-исследовательским институтом молочной промышленности (ВНИМИ, Москва).</w:t>
      </w:r>
    </w:p>
    <w:p w:rsidR="004F4EEB" w:rsidRDefault="004F4EEB" w:rsidP="004F4EEB">
      <w:pPr>
        <w:pStyle w:val="2"/>
        <w:shd w:val="clear" w:color="auto" w:fill="auto"/>
        <w:spacing w:line="360" w:lineRule="auto"/>
        <w:ind w:left="40" w:right="40" w:firstLine="709"/>
        <w:jc w:val="both"/>
        <w:rPr>
          <w:rFonts w:ascii="Arial" w:hAnsi="Arial" w:cs="Arial"/>
          <w:sz w:val="21"/>
          <w:szCs w:val="21"/>
        </w:rPr>
      </w:pPr>
      <w:r w:rsidRPr="004F4EEB">
        <w:rPr>
          <w:rFonts w:ascii="Arial" w:hAnsi="Arial" w:cs="Arial"/>
          <w:sz w:val="21"/>
          <w:szCs w:val="21"/>
        </w:rPr>
        <w:t>Технология кисломолочного напитка «</w:t>
      </w:r>
      <w:proofErr w:type="spellStart"/>
      <w:r w:rsidRPr="004F4EEB">
        <w:rPr>
          <w:rFonts w:ascii="Arial" w:hAnsi="Arial" w:cs="Arial"/>
          <w:sz w:val="21"/>
          <w:szCs w:val="21"/>
        </w:rPr>
        <w:t>Токчулук</w:t>
      </w:r>
      <w:proofErr w:type="spellEnd"/>
      <w:r w:rsidRPr="004F4EEB">
        <w:rPr>
          <w:rFonts w:ascii="Arial" w:hAnsi="Arial" w:cs="Arial"/>
          <w:sz w:val="21"/>
          <w:szCs w:val="21"/>
        </w:rPr>
        <w:t>» внедрена в ОАО «</w:t>
      </w:r>
      <w:proofErr w:type="spellStart"/>
      <w:r w:rsidRPr="004F4EEB">
        <w:rPr>
          <w:rFonts w:ascii="Arial" w:hAnsi="Arial" w:cs="Arial"/>
          <w:sz w:val="21"/>
          <w:szCs w:val="21"/>
        </w:rPr>
        <w:t>ЭльВест</w:t>
      </w:r>
      <w:proofErr w:type="spellEnd"/>
      <w:r w:rsidRPr="004F4EEB">
        <w:rPr>
          <w:rFonts w:ascii="Arial" w:hAnsi="Arial" w:cs="Arial"/>
          <w:sz w:val="21"/>
          <w:szCs w:val="21"/>
        </w:rPr>
        <w:t>»; технология кисломолочного напитка «</w:t>
      </w:r>
      <w:proofErr w:type="spellStart"/>
      <w:r w:rsidRPr="004F4EEB">
        <w:rPr>
          <w:rFonts w:ascii="Arial" w:hAnsi="Arial" w:cs="Arial"/>
          <w:sz w:val="21"/>
          <w:szCs w:val="21"/>
        </w:rPr>
        <w:t>Мумалак</w:t>
      </w:r>
      <w:proofErr w:type="spellEnd"/>
      <w:r w:rsidRPr="004F4EEB">
        <w:rPr>
          <w:rFonts w:ascii="Arial" w:hAnsi="Arial" w:cs="Arial"/>
          <w:sz w:val="21"/>
          <w:szCs w:val="21"/>
        </w:rPr>
        <w:t>», свежего сыра «Дархан» и продукта «Май-</w:t>
      </w:r>
      <w:proofErr w:type="spellStart"/>
      <w:r w:rsidRPr="004F4EEB">
        <w:rPr>
          <w:rFonts w:ascii="Arial" w:hAnsi="Arial" w:cs="Arial"/>
          <w:sz w:val="21"/>
          <w:szCs w:val="21"/>
        </w:rPr>
        <w:t>микс</w:t>
      </w:r>
      <w:proofErr w:type="spellEnd"/>
      <w:r w:rsidRPr="004F4EEB">
        <w:rPr>
          <w:rFonts w:ascii="Arial" w:hAnsi="Arial" w:cs="Arial"/>
          <w:sz w:val="21"/>
          <w:szCs w:val="21"/>
        </w:rPr>
        <w:t xml:space="preserve">» передана в </w:t>
      </w:r>
      <w:proofErr w:type="spellStart"/>
      <w:r w:rsidRPr="004F4EEB">
        <w:rPr>
          <w:rFonts w:ascii="Arial" w:hAnsi="Arial" w:cs="Arial"/>
          <w:sz w:val="21"/>
          <w:szCs w:val="21"/>
        </w:rPr>
        <w:t>ОсОО</w:t>
      </w:r>
      <w:proofErr w:type="spellEnd"/>
      <w:r w:rsidRPr="004F4EEB">
        <w:rPr>
          <w:rFonts w:ascii="Arial" w:hAnsi="Arial" w:cs="Arial"/>
          <w:sz w:val="21"/>
          <w:szCs w:val="21"/>
        </w:rPr>
        <w:t xml:space="preserve"> «Алайку Органике» для промышленного производства.</w:t>
      </w:r>
    </w:p>
    <w:tbl>
      <w:tblPr>
        <w:tblStyle w:val="a6"/>
        <w:tblW w:w="0" w:type="auto"/>
        <w:tblInd w:w="40" w:type="dxa"/>
        <w:tblLook w:val="04A0" w:firstRow="1" w:lastRow="0" w:firstColumn="1" w:lastColumn="0" w:noHBand="0" w:noVBand="1"/>
      </w:tblPr>
      <w:tblGrid>
        <w:gridCol w:w="4765"/>
        <w:gridCol w:w="4766"/>
      </w:tblGrid>
      <w:tr w:rsidR="00422C5F" w:rsidTr="00422C5F">
        <w:tc>
          <w:tcPr>
            <w:tcW w:w="4785" w:type="dxa"/>
          </w:tcPr>
          <w:p w:rsidR="00422C5F" w:rsidRDefault="007B32B2" w:rsidP="004F4EEB">
            <w:pPr>
              <w:pStyle w:val="2"/>
              <w:shd w:val="clear" w:color="auto" w:fill="auto"/>
              <w:spacing w:line="360" w:lineRule="auto"/>
              <w:ind w:right="40" w:firstLine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3840000" cy="2880000"/>
                  <wp:effectExtent l="3810" t="0" r="0" b="0"/>
                  <wp:docPr id="5" name="Рисунок 5" descr="C:\Users\Толгонай\Desktop\сайт НИХТИ\фото продукций и лабораторий\20190201_154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олгонай\Desktop\сайт НИХТИ\фото продукций и лабораторий\20190201_154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84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22C5F" w:rsidRDefault="00422C5F" w:rsidP="004F4EEB">
            <w:pPr>
              <w:pStyle w:val="2"/>
              <w:shd w:val="clear" w:color="auto" w:fill="auto"/>
              <w:spacing w:line="360" w:lineRule="auto"/>
              <w:ind w:right="40" w:firstLine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568B6A6E" wp14:editId="3D7EE9B5">
                  <wp:extent cx="3956447" cy="2878931"/>
                  <wp:effectExtent l="5397" t="0" r="0" b="0"/>
                  <wp:docPr id="2" name="Рисунок 2" descr="C:\Users\Толгонай\Desktop\сайт НИХТИ\фото продукций и лабораторий\20190201_1543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олгонай\Desktop\сайт НИХТИ\фото продукций и лабораторий\20190201_1543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57916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C5F" w:rsidTr="00422C5F">
        <w:tc>
          <w:tcPr>
            <w:tcW w:w="4785" w:type="dxa"/>
          </w:tcPr>
          <w:p w:rsidR="00422C5F" w:rsidRDefault="00733015" w:rsidP="004F4EEB">
            <w:pPr>
              <w:pStyle w:val="2"/>
              <w:shd w:val="clear" w:color="auto" w:fill="auto"/>
              <w:spacing w:line="360" w:lineRule="auto"/>
              <w:ind w:right="40" w:firstLine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25FF0941" wp14:editId="4412C06E">
                  <wp:extent cx="2825837" cy="3638550"/>
                  <wp:effectExtent l="0" t="0" r="0" b="0"/>
                  <wp:docPr id="3" name="Рисунок 3" descr="C:\Users\Толгонай\Desktop\сайт НИХТИ\фото продукций и лабораторий\IMG-20220131-WA0026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олгонай\Desktop\сайт НИХТИ\фото продукций и лабораторий\IMG-20220131-WA0026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913" cy="3647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22C5F" w:rsidRDefault="00733015" w:rsidP="004F4EEB">
            <w:pPr>
              <w:pStyle w:val="2"/>
              <w:shd w:val="clear" w:color="auto" w:fill="auto"/>
              <w:spacing w:line="360" w:lineRule="auto"/>
              <w:ind w:right="40" w:firstLine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1E6D102F" wp14:editId="591294D8">
                  <wp:extent cx="2882925" cy="3638550"/>
                  <wp:effectExtent l="0" t="0" r="0" b="0"/>
                  <wp:docPr id="4" name="Рисунок 4" descr="C:\Users\Толгонай\Desktop\сайт НИХТИ\фото продукций и лабораторий\IMG-20220131-WA0028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Толгонай\Desktop\сайт НИХТИ\фото продукций и лабораторий\IMG-20220131-WA0028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0144" cy="3647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2C5F" w:rsidRPr="004F4EEB" w:rsidRDefault="00422C5F" w:rsidP="004F4EEB">
      <w:pPr>
        <w:pStyle w:val="2"/>
        <w:shd w:val="clear" w:color="auto" w:fill="auto"/>
        <w:spacing w:line="360" w:lineRule="auto"/>
        <w:ind w:left="40" w:right="40" w:firstLine="709"/>
        <w:jc w:val="both"/>
        <w:rPr>
          <w:rFonts w:ascii="Arial" w:hAnsi="Arial" w:cs="Arial"/>
          <w:sz w:val="21"/>
          <w:szCs w:val="21"/>
        </w:rPr>
      </w:pPr>
    </w:p>
    <w:p w:rsidR="004F4EEB" w:rsidRPr="004F4EEB" w:rsidRDefault="004F4EEB" w:rsidP="004F4EEB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sectPr w:rsidR="004F4EEB" w:rsidRPr="004F4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BC"/>
    <w:rsid w:val="000D3190"/>
    <w:rsid w:val="00422C5F"/>
    <w:rsid w:val="004F4EEB"/>
    <w:rsid w:val="00580798"/>
    <w:rsid w:val="00640CBC"/>
    <w:rsid w:val="00733015"/>
    <w:rsid w:val="007B32B2"/>
    <w:rsid w:val="00D4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F4EEB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3"/>
    <w:rsid w:val="004F4EEB"/>
    <w:pPr>
      <w:widowControl w:val="0"/>
      <w:shd w:val="clear" w:color="auto" w:fill="FFFFFF"/>
      <w:spacing w:after="0" w:line="302" w:lineRule="exact"/>
      <w:ind w:hanging="340"/>
    </w:pPr>
    <w:rPr>
      <w:rFonts w:ascii="Times New Roman" w:eastAsia="Times New Roman" w:hAnsi="Times New Roman" w:cs="Times New Roman"/>
      <w:spacing w:val="1"/>
    </w:rPr>
  </w:style>
  <w:style w:type="character" w:customStyle="1" w:styleId="3">
    <w:name w:val="Основной текст (3)_"/>
    <w:basedOn w:val="a0"/>
    <w:link w:val="30"/>
    <w:locked/>
    <w:rsid w:val="004F4EEB"/>
    <w:rPr>
      <w:rFonts w:ascii="Arial" w:eastAsia="Arial" w:hAnsi="Arial" w:cs="Arial"/>
      <w:spacing w:val="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F4EEB"/>
    <w:pPr>
      <w:widowControl w:val="0"/>
      <w:shd w:val="clear" w:color="auto" w:fill="FFFFFF"/>
      <w:spacing w:before="720" w:after="120" w:line="370" w:lineRule="exact"/>
      <w:jc w:val="both"/>
    </w:pPr>
    <w:rPr>
      <w:rFonts w:ascii="Arial" w:eastAsia="Arial" w:hAnsi="Arial" w:cs="Arial"/>
      <w:spacing w:val="6"/>
    </w:rPr>
  </w:style>
  <w:style w:type="character" w:customStyle="1" w:styleId="31">
    <w:name w:val="Основной текст (3) + Полужирный"/>
    <w:basedOn w:val="a0"/>
    <w:rsid w:val="004F4EE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422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C5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22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F4EEB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3"/>
    <w:rsid w:val="004F4EEB"/>
    <w:pPr>
      <w:widowControl w:val="0"/>
      <w:shd w:val="clear" w:color="auto" w:fill="FFFFFF"/>
      <w:spacing w:after="0" w:line="302" w:lineRule="exact"/>
      <w:ind w:hanging="340"/>
    </w:pPr>
    <w:rPr>
      <w:rFonts w:ascii="Times New Roman" w:eastAsia="Times New Roman" w:hAnsi="Times New Roman" w:cs="Times New Roman"/>
      <w:spacing w:val="1"/>
    </w:rPr>
  </w:style>
  <w:style w:type="character" w:customStyle="1" w:styleId="3">
    <w:name w:val="Основной текст (3)_"/>
    <w:basedOn w:val="a0"/>
    <w:link w:val="30"/>
    <w:locked/>
    <w:rsid w:val="004F4EEB"/>
    <w:rPr>
      <w:rFonts w:ascii="Arial" w:eastAsia="Arial" w:hAnsi="Arial" w:cs="Arial"/>
      <w:spacing w:val="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F4EEB"/>
    <w:pPr>
      <w:widowControl w:val="0"/>
      <w:shd w:val="clear" w:color="auto" w:fill="FFFFFF"/>
      <w:spacing w:before="720" w:after="120" w:line="370" w:lineRule="exact"/>
      <w:jc w:val="both"/>
    </w:pPr>
    <w:rPr>
      <w:rFonts w:ascii="Arial" w:eastAsia="Arial" w:hAnsi="Arial" w:cs="Arial"/>
      <w:spacing w:val="6"/>
    </w:rPr>
  </w:style>
  <w:style w:type="character" w:customStyle="1" w:styleId="31">
    <w:name w:val="Основной текст (3) + Полужирный"/>
    <w:basedOn w:val="a0"/>
    <w:rsid w:val="004F4EE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422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C5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22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2025-01-16T09:39:00Z</dcterms:created>
  <dcterms:modified xsi:type="dcterms:W3CDTF">2025-01-16T10:48:00Z</dcterms:modified>
</cp:coreProperties>
</file>