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2" w:rsidRDefault="009A6922" w:rsidP="009A6922">
      <w:pPr>
        <w:pStyle w:val="2"/>
        <w:shd w:val="clear" w:color="auto" w:fill="auto"/>
        <w:tabs>
          <w:tab w:val="left" w:pos="738"/>
        </w:tabs>
        <w:spacing w:line="293" w:lineRule="exact"/>
        <w:ind w:right="540" w:firstLine="0"/>
      </w:pPr>
      <w:r w:rsidRPr="009A6922">
        <w:rPr>
          <w:b/>
        </w:rPr>
        <w:t>За время существования НИХТИ подготовлены доктора и кандидаты технических наук:</w:t>
      </w:r>
      <w:r>
        <w:t xml:space="preserve"> </w:t>
      </w:r>
    </w:p>
    <w:p w:rsidR="009A6922" w:rsidRDefault="009A6922" w:rsidP="009A6922">
      <w:pPr>
        <w:pStyle w:val="2"/>
        <w:shd w:val="clear" w:color="auto" w:fill="auto"/>
        <w:tabs>
          <w:tab w:val="left" w:pos="738"/>
        </w:tabs>
        <w:spacing w:line="293" w:lineRule="exact"/>
        <w:ind w:right="540" w:firstLine="0"/>
      </w:pPr>
      <w:proofErr w:type="spellStart"/>
      <w:r>
        <w:t>Кириева</w:t>
      </w:r>
      <w:proofErr w:type="spellEnd"/>
      <w:r>
        <w:t xml:space="preserve"> Т.В. - д.т.н.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Мусульманова</w:t>
      </w:r>
      <w:proofErr w:type="spellEnd"/>
      <w:r>
        <w:t xml:space="preserve"> М.М. - д.т.н.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Аксупова</w:t>
      </w:r>
      <w:proofErr w:type="spellEnd"/>
      <w:r>
        <w:t xml:space="preserve"> А.М.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Джамакеева</w:t>
      </w:r>
      <w:proofErr w:type="spellEnd"/>
      <w:r>
        <w:t xml:space="preserve"> А.Д.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Кошоева</w:t>
      </w:r>
      <w:proofErr w:type="spellEnd"/>
      <w:r>
        <w:t xml:space="preserve"> Т.Р.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bookmarkStart w:id="0" w:name="_GoBack"/>
      <w:bookmarkEnd w:id="0"/>
      <w:proofErr w:type="spellStart"/>
      <w:r>
        <w:t>Рахманалиев</w:t>
      </w:r>
      <w:proofErr w:type="spellEnd"/>
      <w:r>
        <w:t xml:space="preserve"> А.Р.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Элеманова</w:t>
      </w:r>
      <w:proofErr w:type="spellEnd"/>
      <w:r>
        <w:t xml:space="preserve"> Р.Ш.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Ирматова</w:t>
      </w:r>
      <w:proofErr w:type="spellEnd"/>
      <w:r>
        <w:t xml:space="preserve"> Ж.К.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proofErr w:type="spellStart"/>
      <w:r>
        <w:t>Кылычбекова</w:t>
      </w:r>
      <w:proofErr w:type="spellEnd"/>
      <w:r>
        <w:t xml:space="preserve"> Н.К. - к.т.н.</w:t>
      </w:r>
    </w:p>
    <w:p w:rsidR="009A6922" w:rsidRDefault="009A6922" w:rsidP="009A6922">
      <w:pPr>
        <w:pStyle w:val="2"/>
        <w:shd w:val="clear" w:color="auto" w:fill="auto"/>
        <w:spacing w:line="312" w:lineRule="exact"/>
        <w:ind w:left="20" w:firstLine="0"/>
        <w:jc w:val="both"/>
      </w:pPr>
      <w:r>
        <w:t>Каратаева К.К. - к.т.н.</w:t>
      </w:r>
    </w:p>
    <w:p w:rsidR="009A6922" w:rsidRDefault="009A6922" w:rsidP="009A6922">
      <w:pPr>
        <w:pStyle w:val="2"/>
        <w:shd w:val="clear" w:color="auto" w:fill="auto"/>
        <w:spacing w:line="288" w:lineRule="exact"/>
        <w:ind w:left="20" w:right="240" w:firstLine="0"/>
        <w:jc w:val="both"/>
      </w:pPr>
      <w:r>
        <w:t>На базе НИХТИ два срока функционировал Диссертационный совет по защите кандидатских диссертаций по специальности 05.18.04 - технология мясных, молочных, рыбных продуктов и холодильных производств.</w:t>
      </w:r>
    </w:p>
    <w:p w:rsidR="00FD5B2B" w:rsidRDefault="00FD5B2B"/>
    <w:sectPr w:rsidR="00FD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C73"/>
    <w:multiLevelType w:val="multilevel"/>
    <w:tmpl w:val="59E07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D"/>
    <w:rsid w:val="00273CBD"/>
    <w:rsid w:val="009A6922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692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9A6922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692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9A6922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Home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2025-01-13T14:00:00Z</dcterms:created>
  <dcterms:modified xsi:type="dcterms:W3CDTF">2025-01-13T14:00:00Z</dcterms:modified>
</cp:coreProperties>
</file>