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in"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5db82546486440e7">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rPr>
                      <w:rFonts w:ascii="Roboto" w:hAnsi="Roboto"/>
                      <w:color w:val="0F2B46"/>
                      <w:sz w:val="28"/>
                      <w:lang w:val="en-US"/>
                    </w:rPr>
                  </w:pPr>
                  <w:r>
                    <w:rPr>
                      <w:rFonts w:ascii="Roboto" w:hAnsi="Roboto"/>
                      <w:color w:val="0F2B46"/>
                      <w:sz w:val="20"/>
                      <w:lang w:val="en-US"/>
                    </w:rPr>
                    <w:t>Subscribe to DeepL Pro to edit this document.</w:t>
                  </w:r>
                  <w:r>
                    <w:br/>
                  </w:r>
                  <w:r>
                    <w:rPr>
                      <w:rFonts w:ascii="Roboto" w:hAnsi="Roboto"/>
                      <w:color w:val="0F2B46"/>
                      <w:sz w:val="20"/>
                    </w:rPr>
                    <w:t xml:space="preserve">Visit </w:t>
                  </w:r>
                  <w:hyperlink r:id="Rd6ef692dd2b448f0">
                    <w:r>
                      <w:rPr>
                        <w:rFonts w:ascii="Roboto" w:hAnsi="Roboto"/>
                        <w:color w:val="006494"/>
                        <w:sz w:val="20"/>
                      </w:rPr>
                      <w:t xml:space="preserve">www.DeepL.com/pro</w:t>
                    </w:r>
                  </w:hyperlink>
                  <w:r>
                    <w:rPr>
                      <w:rFonts w:ascii="Roboto" w:hAnsi="Roboto"/>
                      <w:color w:val="0F2B46"/>
                      <w:sz w:val="20"/>
                    </w:rPr>
                    <w:t xml:space="preserve"> for more information.</w:t>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tbl>
      <w:tblPr>
        <w:tblStyle w:val="a6"/>
        <w:tblW w:w="9634" w:type="dxa"/>
        <w:tblInd w:w="0" w:type="dxa"/>
        <w:tblLook w:val="04a0"/>
      </w:tblPr>
      <w:tblGrid>
        <w:gridCol w:w="2547"/>
        <w:gridCol w:w="7087"/>
      </w:tblGrid>
      <w:tr w:rsidR="00184399" w:rsidTr="00184399">
        <w:trPr>
          <w:trHeight w:val="697"/>
        </w:trPr>
        <w:tc>
          <w:tcPr>
            <w:tcW w:w="2547" w:type="dxa"/>
            <w:vMerge w:val="restart"/>
            <w:tcBorders>
              <w:top w:val="single" w:color="auto" w:sz="4" w:space="0"/>
              <w:left w:val="single" w:color="auto" w:sz="4" w:space="0"/>
              <w:bottom w:val="single" w:color="auto" w:sz="4" w:space="0"/>
              <w:right w:val="single" w:color="auto" w:sz="4" w:space="0"/>
            </w:tcBorders>
            <w:hideMark/>
          </w:tcPr>
          <w:p w:rsidR="00184399" w:rsidRDefault="00184399">
            <w:pPr>
              <w:spacing w:after="0" w:line="240" w:lineRule="auto"/>
              <w:ind w:start="426" w:hanging="426"/>
              <w:jc w:val="both"/>
              <w:rPr>
                <w:rFonts w:eastAsia="Calibri"/>
                <w:sz w:val="24"/>
                <w:szCs w:val="24"/>
                <w:lang w:eastAsia="ru-RU"/>
              </w:rPr>
            </w:pPr>
            <w:r>
              <w:rPr>
                <w:rFonts w:eastAsia="Calibri"/>
                <w:noProof/>
                <w:sz w:val="24"/>
                <w:szCs w:val="24"/>
                <w:lang w:eastAsia="ru-RU"/>
              </w:rPr>
              <w:drawing>
                <wp:inline distT="0" distB="0" distL="0" distR="0">
                  <wp:extent cx="1408430" cy="1343025"/>
                  <wp:effectExtent l="0" t="0" r="127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8430" cy="1343025"/>
                          </a:xfrm>
                          <a:prstGeom prst="rect">
                            <a:avLst/>
                          </a:prstGeom>
                          <a:noFill/>
                          <a:ln>
                            <a:noFill/>
                          </a:ln>
                        </pic:spPr>
                      </pic:pic>
                    </a:graphicData>
                  </a:graphic>
                </wp:inline>
              </w:drawing>
            </w:r>
          </w:p>
        </w:tc>
        <w:tc>
          <w:tcPr>
            <w:tcW w:w="7087" w:type="dxa"/>
            <w:tcBorders>
              <w:top w:val="single" w:color="auto" w:sz="4" w:space="0"/>
              <w:left w:val="single" w:color="auto" w:sz="4" w:space="0"/>
              <w:bottom w:val="single" w:color="auto" w:sz="4" w:space="0"/>
              <w:right w:val="single" w:color="auto" w:sz="4" w:space="0"/>
            </w:tcBorders>
            <w:hideMark/>
          </w:tcPr>
          <w:p>
            <w:pPr>
              <w:spacing w:after="0" w:line="240" w:lineRule="auto"/>
              <w:ind w:start="426" w:hanging="426"/>
              <w:jc w:val="center"/>
              <w:rPr>
                <w:rFonts w:eastAsia="Calibri"/>
                <w:sz w:val="24"/>
                <w:szCs w:val="24"/>
                <w:lang w:eastAsia="ru-RU"/>
              </w:rPr>
            </w:pPr>
            <w:r>
              <w:rPr>
                <w:rFonts w:eastAsia="Calibri"/>
                <w:sz w:val="24"/>
                <w:szCs w:val="24"/>
                <w:lang w:eastAsia="ru-RU"/>
              </w:rPr>
              <w:t xml:space="preserve">Kyrgyz </w:t>
            </w:r>
            <w:r>
              <w:rPr>
                <w:rFonts w:eastAsia="Calibri"/>
                <w:sz w:val="24"/>
                <w:szCs w:val="24"/>
                <w:lang w:eastAsia="ru-RU"/>
              </w:rPr>
              <w:t xml:space="preserve">State Technical University</w:t>
            </w:r>
          </w:p>
          <w:p>
            <w:pPr>
              <w:spacing w:after="0" w:line="240" w:lineRule="auto"/>
              <w:ind w:start="426" w:hanging="426"/>
              <w:jc w:val="center"/>
              <w:rPr>
                <w:rFonts w:eastAsia="Calibri"/>
                <w:sz w:val="24"/>
                <w:szCs w:val="24"/>
                <w:lang w:eastAsia="ru-RU"/>
              </w:rPr>
            </w:pPr>
            <w:r>
              <w:rPr>
                <w:rFonts w:eastAsia="Calibri"/>
                <w:sz w:val="24"/>
                <w:szCs w:val="24"/>
                <w:lang w:val="ky-KG" w:eastAsia="ru-RU"/>
              </w:rPr>
              <w:t xml:space="preserve"> named after </w:t>
            </w:r>
            <w:r>
              <w:rPr>
                <w:rFonts w:eastAsia="Calibri"/>
                <w:sz w:val="24"/>
                <w:szCs w:val="24"/>
                <w:lang w:eastAsia="ru-RU"/>
              </w:rPr>
              <w:t xml:space="preserve">I. Razzakov</w:t>
            </w:r>
          </w:p>
        </w:tc>
      </w:tr>
      <w:tr w:rsidR="00184399" w:rsidTr="00184399">
        <w:trPr>
          <w:trHeight w:val="688"/>
        </w:trPr>
        <w:tc>
          <w:tcPr>
            <w:tcW w:w="0" w:type="auto"/>
            <w:vMerge/>
            <w:tcBorders>
              <w:top w:val="single" w:color="auto" w:sz="4" w:space="0"/>
              <w:left w:val="single" w:color="auto" w:sz="4" w:space="0"/>
              <w:bottom w:val="single" w:color="auto" w:sz="4" w:space="0"/>
              <w:right w:val="single" w:color="auto" w:sz="4" w:space="0"/>
            </w:tcBorders>
            <w:vAlign w:val="center"/>
            <w:hideMark/>
          </w:tcPr>
          <w:p w:rsidR="00184399" w:rsidRDefault="00184399">
            <w:pPr>
              <w:spacing w:after="0" w:line="240" w:lineRule="auto"/>
              <w:rPr>
                <w:rFonts w:eastAsia="Calibri"/>
                <w:sz w:val="24"/>
                <w:szCs w:val="24"/>
                <w:lang w:eastAsia="ru-RU"/>
              </w:rPr>
            </w:pPr>
          </w:p>
        </w:tc>
        <w:tc>
          <w:tcPr>
            <w:tcW w:w="7087" w:type="dxa"/>
            <w:tcBorders>
              <w:top w:val="single" w:color="auto" w:sz="4" w:space="0"/>
              <w:left w:val="single" w:color="auto" w:sz="4" w:space="0"/>
              <w:bottom w:val="single" w:color="auto" w:sz="4" w:space="0"/>
              <w:right w:val="single" w:color="auto" w:sz="4" w:space="0"/>
            </w:tcBorders>
            <w:hideMark/>
          </w:tcPr>
          <w:p>
            <w:pPr>
              <w:spacing w:after="0" w:line="240" w:lineRule="auto"/>
              <w:ind w:start="426" w:hanging="426"/>
              <w:jc w:val="center"/>
              <w:rPr>
                <w:rFonts w:eastAsia="Calibri"/>
                <w:sz w:val="24"/>
                <w:szCs w:val="24"/>
                <w:lang w:eastAsia="ru-RU"/>
              </w:rPr>
            </w:pPr>
            <w:r>
              <w:rPr>
                <w:rFonts w:eastAsia="Calibri"/>
                <w:sz w:val="24"/>
                <w:szCs w:val="24"/>
                <w:lang w:eastAsia="ru-RU"/>
              </w:rPr>
              <w:t xml:space="preserve">QUALITY ASSURANCE SYSTEM FOR EDUCATION</w:t>
            </w:r>
          </w:p>
        </w:tc>
      </w:tr>
      <w:tr w:rsidR="00184399" w:rsidTr="00184399">
        <w:trPr>
          <w:trHeight w:val="847"/>
        </w:trPr>
        <w:tc>
          <w:tcPr>
            <w:tcW w:w="0" w:type="auto"/>
            <w:vMerge/>
            <w:tcBorders>
              <w:top w:val="single" w:color="auto" w:sz="4" w:space="0"/>
              <w:left w:val="single" w:color="auto" w:sz="4" w:space="0"/>
              <w:bottom w:val="single" w:color="auto" w:sz="4" w:space="0"/>
              <w:right w:val="single" w:color="auto" w:sz="4" w:space="0"/>
            </w:tcBorders>
            <w:vAlign w:val="center"/>
            <w:hideMark/>
          </w:tcPr>
          <w:p w:rsidR="00184399" w:rsidRDefault="00184399">
            <w:pPr>
              <w:spacing w:after="0" w:line="240" w:lineRule="auto"/>
              <w:rPr>
                <w:rFonts w:eastAsia="Calibri"/>
                <w:sz w:val="24"/>
                <w:szCs w:val="24"/>
                <w:lang w:eastAsia="ru-RU"/>
              </w:rPr>
            </w:pPr>
          </w:p>
        </w:tc>
        <w:tc>
          <w:tcPr>
            <w:tcW w:w="7087" w:type="dxa"/>
            <w:tcBorders>
              <w:top w:val="single" w:color="auto" w:sz="4" w:space="0"/>
              <w:left w:val="single" w:color="auto" w:sz="4" w:space="0"/>
              <w:bottom w:val="single" w:color="auto" w:sz="4" w:space="0"/>
              <w:right w:val="single" w:color="auto" w:sz="4" w:space="0"/>
            </w:tcBorders>
          </w:tcPr>
          <w:p w:rsidR="00184399" w:rsidRDefault="00184399">
            <w:pPr>
              <w:spacing w:after="0" w:line="240" w:lineRule="auto"/>
              <w:ind w:start="426" w:hanging="426"/>
              <w:rPr>
                <w:rFonts w:eastAsia="Calibri"/>
                <w:sz w:val="24"/>
                <w:szCs w:val="24"/>
                <w:highlight w:val="yellow"/>
                <w:lang w:eastAsia="ru-RU"/>
              </w:rPr>
            </w:pPr>
          </w:p>
          <w:p>
            <w:pPr>
              <w:spacing w:after="0" w:line="240" w:lineRule="auto"/>
              <w:ind w:start="426" w:hanging="426"/>
              <w:jc w:val="center"/>
              <w:rPr>
                <w:rFonts w:eastAsia="Calibri"/>
                <w:sz w:val="24"/>
                <w:szCs w:val="24"/>
                <w:highlight w:val="yellow"/>
                <w:lang w:val="ky-KG" w:eastAsia="ru-RU"/>
              </w:rPr>
            </w:pPr>
            <w:r>
              <w:rPr>
                <w:rFonts w:eastAsia="Calibri"/>
                <w:sz w:val="24"/>
                <w:szCs w:val="24"/>
                <w:lang w:val="ky-KG" w:eastAsia="ru-RU"/>
              </w:rPr>
              <w:t xml:space="preserve">DP </w:t>
            </w:r>
            <w:r>
              <w:rPr>
                <w:rFonts w:eastAsia="Calibri"/>
                <w:sz w:val="24"/>
                <w:szCs w:val="24"/>
                <w:u w:val="single"/>
                <w:lang w:val="ky-KG" w:eastAsia="ru-RU"/>
              </w:rPr>
              <w:t xml:space="preserve">_________________________</w:t>
            </w:r>
          </w:p>
          <w:p w:rsidR="00184399" w:rsidRDefault="00184399">
            <w:pPr>
              <w:spacing w:after="0" w:line="240" w:lineRule="auto"/>
              <w:ind w:start="426" w:hanging="426"/>
              <w:jc w:val="both"/>
              <w:rPr>
                <w:rFonts w:eastAsia="Calibri"/>
                <w:sz w:val="24"/>
                <w:szCs w:val="24"/>
                <w:highlight w:val="yellow"/>
                <w:lang w:val="ky-KG" w:eastAsia="ru-RU"/>
              </w:rPr>
            </w:pPr>
          </w:p>
        </w:tc>
      </w:tr>
    </w:tbl>
    <w:p w:rsidR="00184399" w:rsidP="00184399" w:rsidRDefault="00184399">
      <w:pPr>
        <w:ind w:start="426" w:hanging="426"/>
        <w:jc w:val="both"/>
        <w:rPr>
          <w:b/>
          <w:sz w:val="24"/>
          <w:szCs w:val="24"/>
        </w:rPr>
      </w:pPr>
    </w:p>
    <w:p w:rsidR="00184399" w:rsidP="00184399" w:rsidRDefault="00184399">
      <w:pPr>
        <w:ind w:start="426" w:hanging="426"/>
        <w:jc w:val="both"/>
        <w:rPr>
          <w:b/>
          <w:sz w:val="24"/>
          <w:szCs w:val="24"/>
        </w:rPr>
      </w:pPr>
    </w:p>
    <w:p w:rsidR="00184399" w:rsidP="00184399" w:rsidRDefault="00184399">
      <w:pPr>
        <w:ind w:start="426" w:hanging="426"/>
        <w:jc w:val="both"/>
        <w:rPr>
          <w:b/>
          <w:sz w:val="24"/>
          <w:szCs w:val="24"/>
        </w:rPr>
      </w:pPr>
    </w:p>
    <w:p w:rsidR="00184399" w:rsidP="00184399" w:rsidRDefault="00184399">
      <w:pPr>
        <w:ind w:start="426" w:hanging="426"/>
        <w:jc w:val="both"/>
        <w:rPr>
          <w:b/>
          <w:sz w:val="24"/>
          <w:szCs w:val="24"/>
        </w:rPr>
      </w:pPr>
    </w:p>
    <w:p w:rsidR="00184399" w:rsidP="00184399" w:rsidRDefault="00184399">
      <w:pPr>
        <w:ind w:start="426" w:hanging="426"/>
        <w:jc w:val="both"/>
        <w:rPr>
          <w:b/>
          <w:sz w:val="24"/>
          <w:szCs w:val="24"/>
        </w:rPr>
      </w:pPr>
    </w:p>
    <w:p w:rsidR="00184399" w:rsidP="00184399" w:rsidRDefault="00184399">
      <w:pPr>
        <w:ind w:start="426" w:hanging="426"/>
        <w:jc w:val="both"/>
        <w:rPr>
          <w:b/>
          <w:sz w:val="24"/>
          <w:szCs w:val="24"/>
        </w:rPr>
      </w:pPr>
    </w:p>
    <w:tbl>
      <w:tblPr>
        <w:tblStyle w:val="a6"/>
        <w:tblpPr w:leftFromText="180" w:rightFromText="180" w:vertAnchor="text" w:horzAnchor="margin" w:tblpX="75" w:tblpY="142"/>
        <w:tblW w:w="94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4785"/>
        <w:gridCol w:w="4713"/>
      </w:tblGrid>
      <w:tr w:rsidR="00184399" w:rsidTr="00184399">
        <w:tc>
          <w:tcPr>
            <w:tcW w:w="4785" w:type="dxa"/>
          </w:tcPr>
          <w:p>
            <w:pPr>
              <w:spacing w:after="0" w:line="240" w:lineRule="auto"/>
              <w:ind w:start="426" w:hanging="426"/>
              <w:jc w:val="both"/>
              <w:rPr>
                <w:rFonts w:eastAsia="Calibri"/>
                <w:b/>
                <w:sz w:val="24"/>
                <w:szCs w:val="24"/>
                <w:lang w:eastAsia="ru-RU"/>
              </w:rPr>
            </w:pPr>
            <w:r>
              <w:rPr>
                <w:rFonts w:eastAsia="Calibri"/>
                <w:b/>
                <w:sz w:val="24"/>
                <w:szCs w:val="24"/>
                <w:lang w:eastAsia="ru-RU"/>
              </w:rPr>
              <w:t xml:space="preserve">APPROVED</w:t>
            </w:r>
          </w:p>
          <w:p>
            <w:pPr>
              <w:spacing w:after="0" w:line="240" w:lineRule="auto"/>
              <w:jc w:val="both"/>
              <w:rPr>
                <w:rFonts w:eastAsia="Calibri"/>
                <w:sz w:val="24"/>
                <w:szCs w:val="24"/>
                <w:lang w:eastAsia="ru-RU"/>
              </w:rPr>
            </w:pPr>
            <w:r>
              <w:rPr>
                <w:rFonts w:eastAsia="Calibri"/>
                <w:sz w:val="24"/>
                <w:szCs w:val="24"/>
                <w:lang w:eastAsia="ru-RU"/>
              </w:rPr>
              <w:t xml:space="preserve">At a meeting of the Academic Council </w:t>
            </w:r>
          </w:p>
          <w:p>
            <w:pPr>
              <w:spacing w:after="0" w:line="240" w:lineRule="auto"/>
              <w:jc w:val="both"/>
              <w:rPr>
                <w:rFonts w:eastAsia="Calibri"/>
                <w:sz w:val="24"/>
                <w:szCs w:val="24"/>
                <w:lang w:eastAsia="ru-RU"/>
              </w:rPr>
            </w:pPr>
            <w:r>
              <w:rPr>
                <w:rFonts w:eastAsia="Calibri"/>
                <w:sz w:val="24"/>
                <w:szCs w:val="24"/>
                <w:lang w:eastAsia="ru-RU"/>
              </w:rPr>
              <w:t xml:space="preserve">KSTU </w:t>
            </w:r>
            <w:r>
              <w:rPr>
                <w:rFonts w:eastAsia="Calibri"/>
                <w:sz w:val="24"/>
                <w:szCs w:val="24"/>
                <w:lang w:val="ky-KG" w:eastAsia="ru-RU"/>
              </w:rPr>
              <w:t xml:space="preserve">named after </w:t>
            </w:r>
            <w:r>
              <w:rPr>
                <w:rFonts w:eastAsia="Calibri"/>
                <w:sz w:val="24"/>
                <w:szCs w:val="24"/>
                <w:lang w:eastAsia="ru-RU"/>
              </w:rPr>
              <w:t xml:space="preserve">I. </w:t>
            </w:r>
            <w:r>
              <w:rPr>
                <w:rFonts w:eastAsia="Calibri"/>
                <w:sz w:val="24"/>
                <w:szCs w:val="24"/>
                <w:lang w:eastAsia="ru-RU"/>
              </w:rPr>
              <w:t xml:space="preserve">Razzakov        </w:t>
            </w:r>
          </w:p>
          <w:p>
            <w:pPr>
              <w:spacing w:after="0" w:line="240" w:lineRule="auto"/>
              <w:ind w:start="426" w:hanging="426"/>
              <w:jc w:val="both"/>
              <w:rPr>
                <w:rFonts w:eastAsia="Calibri"/>
                <w:sz w:val="24"/>
                <w:szCs w:val="24"/>
                <w:lang w:eastAsia="ru-RU"/>
              </w:rPr>
            </w:pPr>
            <w:r>
              <w:rPr>
                <w:rFonts w:eastAsia="Calibri"/>
                <w:sz w:val="24"/>
                <w:szCs w:val="24"/>
                <w:lang w:eastAsia="ru-RU"/>
              </w:rPr>
              <w:t xml:space="preserve">Minutes No. _______    </w:t>
            </w:r>
          </w:p>
          <w:p>
            <w:pPr>
              <w:spacing w:after="0" w:line="240" w:lineRule="auto"/>
              <w:ind w:start="426" w:hanging="426"/>
              <w:jc w:val="both"/>
              <w:rPr>
                <w:rFonts w:eastAsia="Calibri"/>
                <w:sz w:val="24"/>
                <w:szCs w:val="24"/>
                <w:lang w:eastAsia="ru-RU"/>
              </w:rPr>
            </w:pPr>
            <w:r>
              <w:rPr>
                <w:rFonts w:eastAsia="Calibri"/>
                <w:sz w:val="24"/>
                <w:szCs w:val="24"/>
                <w:lang w:eastAsia="ru-RU"/>
              </w:rPr>
              <w:t xml:space="preserve">dated ___" ___________ </w:t>
            </w:r>
            <w:r>
              <w:rPr>
                <w:rFonts w:eastAsia="Calibri"/>
                <w:sz w:val="24"/>
                <w:szCs w:val="24"/>
                <w:lang w:eastAsia="ru-RU"/>
              </w:rPr>
              <w:t xml:space="preserve">2023</w:t>
            </w:r>
          </w:p>
          <w:p w:rsidR="00184399" w:rsidRDefault="00184399">
            <w:pPr>
              <w:spacing w:after="0" w:line="240" w:lineRule="auto"/>
              <w:ind w:start="426" w:hanging="426"/>
              <w:jc w:val="both"/>
              <w:rPr>
                <w:rFonts w:eastAsia="Calibri"/>
                <w:sz w:val="24"/>
                <w:szCs w:val="24"/>
                <w:lang w:eastAsia="ru-RU"/>
              </w:rPr>
            </w:pPr>
          </w:p>
        </w:tc>
        <w:tc>
          <w:tcPr>
            <w:tcW w:w="4713" w:type="dxa"/>
          </w:tcPr>
          <w:p>
            <w:pPr>
              <w:spacing w:after="0" w:line="240" w:lineRule="auto"/>
              <w:jc w:val="both"/>
              <w:rPr>
                <w:rFonts w:eastAsia="Calibri"/>
                <w:b/>
                <w:sz w:val="24"/>
                <w:szCs w:val="24"/>
                <w:lang w:eastAsia="ru-RU"/>
              </w:rPr>
            </w:pPr>
            <w:r>
              <w:rPr>
                <w:rFonts w:eastAsia="Calibri"/>
                <w:b/>
                <w:sz w:val="24"/>
                <w:szCs w:val="24"/>
                <w:lang w:eastAsia="ru-RU"/>
              </w:rPr>
              <w:t xml:space="preserve">APPROVED</w:t>
            </w:r>
          </w:p>
          <w:p>
            <w:pPr>
              <w:spacing w:after="0" w:line="240" w:lineRule="auto"/>
              <w:ind w:start="426" w:hanging="426"/>
              <w:jc w:val="both"/>
              <w:rPr>
                <w:rFonts w:eastAsia="Calibri"/>
                <w:sz w:val="24"/>
                <w:szCs w:val="24"/>
                <w:lang w:eastAsia="ru-RU"/>
              </w:rPr>
            </w:pPr>
            <w:r>
              <w:rPr>
                <w:rFonts w:eastAsia="Calibri"/>
                <w:sz w:val="24"/>
                <w:szCs w:val="24"/>
                <w:lang w:eastAsia="ru-RU"/>
              </w:rPr>
              <w:t xml:space="preserve">Rector of KSTU </w:t>
            </w:r>
            <w:r>
              <w:rPr>
                <w:rFonts w:eastAsia="Calibri"/>
                <w:sz w:val="24"/>
                <w:szCs w:val="24"/>
                <w:lang w:val="ky-KG" w:eastAsia="ru-RU"/>
              </w:rPr>
              <w:t xml:space="preserve">named after </w:t>
            </w:r>
            <w:r>
              <w:rPr>
                <w:rFonts w:eastAsia="Calibri"/>
                <w:sz w:val="24"/>
                <w:szCs w:val="24"/>
                <w:lang w:eastAsia="ru-RU"/>
              </w:rPr>
              <w:t xml:space="preserve">I. </w:t>
            </w:r>
            <w:r>
              <w:rPr>
                <w:rFonts w:eastAsia="Calibri"/>
                <w:sz w:val="24"/>
                <w:szCs w:val="24"/>
                <w:lang w:eastAsia="ru-RU"/>
              </w:rPr>
              <w:t xml:space="preserve">Razzakov</w:t>
            </w:r>
          </w:p>
          <w:p>
            <w:pPr>
              <w:spacing w:after="0" w:line="240" w:lineRule="auto"/>
              <w:ind w:start="426" w:hanging="426"/>
              <w:jc w:val="both"/>
              <w:rPr>
                <w:rFonts w:eastAsia="Calibri"/>
                <w:sz w:val="24"/>
                <w:szCs w:val="24"/>
                <w:lang w:eastAsia="ru-RU"/>
              </w:rPr>
            </w:pPr>
            <w:r>
              <w:rPr>
                <w:rFonts w:eastAsia="Calibri"/>
                <w:sz w:val="24"/>
                <w:szCs w:val="24"/>
                <w:lang w:eastAsia="ru-RU"/>
              </w:rPr>
              <w:t xml:space="preserve">_________________Chynybaev </w:t>
            </w:r>
            <w:r>
              <w:rPr>
                <w:rFonts w:eastAsia="Calibri"/>
                <w:sz w:val="24"/>
                <w:szCs w:val="24"/>
                <w:lang w:eastAsia="ru-RU"/>
              </w:rPr>
              <w:t xml:space="preserve">M.K.</w:t>
            </w:r>
          </w:p>
          <w:p w:rsidR="00184399" w:rsidRDefault="00184399">
            <w:pPr>
              <w:spacing w:after="0" w:line="240" w:lineRule="auto"/>
              <w:ind w:start="426" w:hanging="426"/>
              <w:jc w:val="both"/>
              <w:rPr>
                <w:rFonts w:eastAsia="Calibri"/>
                <w:sz w:val="24"/>
                <w:szCs w:val="24"/>
                <w:lang w:val="ky-KG" w:eastAsia="ru-RU"/>
              </w:rPr>
            </w:pPr>
          </w:p>
          <w:p>
            <w:pPr>
              <w:spacing w:after="0" w:line="240" w:lineRule="auto"/>
              <w:ind w:start="426" w:hanging="426"/>
              <w:jc w:val="both"/>
              <w:rPr>
                <w:rFonts w:eastAsia="Calibri"/>
                <w:sz w:val="24"/>
                <w:szCs w:val="24"/>
                <w:lang w:eastAsia="ru-RU"/>
              </w:rPr>
            </w:pPr>
            <w:r>
              <w:rPr>
                <w:rFonts w:eastAsia="Calibri"/>
                <w:sz w:val="24"/>
                <w:szCs w:val="24"/>
                <w:lang w:val="ky-KG" w:eastAsia="ru-RU"/>
              </w:rPr>
              <w:t xml:space="preserve">Order #____ </w:t>
            </w:r>
            <w:r>
              <w:rPr>
                <w:rFonts w:eastAsia="Calibri"/>
                <w:sz w:val="24"/>
                <w:szCs w:val="24"/>
                <w:lang w:eastAsia="ru-RU"/>
              </w:rPr>
              <w:t xml:space="preserve">"___" __________ 2023</w:t>
            </w:r>
          </w:p>
          <w:p w:rsidR="00184399" w:rsidRDefault="00184399">
            <w:pPr>
              <w:spacing w:after="0" w:line="240" w:lineRule="auto"/>
              <w:jc w:val="both"/>
              <w:rPr>
                <w:rFonts w:eastAsia="Calibri"/>
                <w:sz w:val="24"/>
                <w:szCs w:val="24"/>
                <w:lang w:eastAsia="ru-RU"/>
              </w:rPr>
            </w:pPr>
          </w:p>
        </w:tc>
      </w:tr>
    </w:tbl>
    <w:p w:rsidR="00184399" w:rsidP="00184399" w:rsidRDefault="00184399">
      <w:pPr>
        <w:spacing w:after="0" w:line="240" w:lineRule="auto"/>
        <w:ind w:start="-567"/>
        <w:jc w:val="center"/>
        <w:rPr>
          <w:rFonts w:ascii="Times New Roman" w:hAnsi="Times New Roman" w:cs="Times New Roman"/>
          <w:b/>
          <w:sz w:val="24"/>
          <w:szCs w:val="24"/>
        </w:rPr>
      </w:pPr>
    </w:p>
    <w:p w:rsidR="00184399" w:rsidP="00184399" w:rsidRDefault="00184399">
      <w:pPr>
        <w:spacing w:after="0" w:line="240" w:lineRule="auto"/>
        <w:ind w:start="-567"/>
        <w:jc w:val="center"/>
        <w:rPr>
          <w:rFonts w:ascii="Times New Roman" w:hAnsi="Times New Roman" w:cs="Times New Roman"/>
          <w:b/>
          <w:sz w:val="24"/>
          <w:szCs w:val="24"/>
        </w:rPr>
      </w:pPr>
    </w:p>
    <w:p w:rsidR="00184399" w:rsidP="00184399" w:rsidRDefault="00184399">
      <w:pPr>
        <w:spacing w:after="0" w:line="240" w:lineRule="auto"/>
        <w:ind w:start="-567"/>
        <w:jc w:val="center"/>
        <w:rPr>
          <w:rFonts w:ascii="Times New Roman" w:hAnsi="Times New Roman" w:cs="Times New Roman"/>
          <w:b/>
          <w:sz w:val="24"/>
          <w:szCs w:val="24"/>
        </w:rPr>
      </w:pPr>
    </w:p>
    <w:p w:rsidR="00184399" w:rsidP="00184399" w:rsidRDefault="00184399">
      <w:pPr>
        <w:spacing w:after="0" w:line="240" w:lineRule="auto"/>
        <w:ind w:start="-567"/>
        <w:jc w:val="center"/>
        <w:rPr>
          <w:rFonts w:ascii="Times New Roman" w:hAnsi="Times New Roman" w:cs="Times New Roman"/>
          <w:b/>
          <w:sz w:val="24"/>
          <w:szCs w:val="24"/>
        </w:rPr>
      </w:pPr>
    </w:p>
    <w:p w:rsidR="00184399" w:rsidP="00184399" w:rsidRDefault="00184399">
      <w:pPr>
        <w:spacing w:after="0" w:line="240" w:lineRule="auto"/>
        <w:ind w:start="-567"/>
        <w:jc w:val="center"/>
        <w:rPr>
          <w:rFonts w:ascii="Times New Roman" w:hAnsi="Times New Roman" w:cs="Times New Roman"/>
          <w:b/>
          <w:sz w:val="24"/>
          <w:szCs w:val="24"/>
        </w:rPr>
      </w:pPr>
    </w:p>
    <w:p w:rsidR="00184399" w:rsidP="00184399" w:rsidRDefault="00184399">
      <w:pPr>
        <w:spacing w:after="0" w:line="240" w:lineRule="auto"/>
        <w:ind w:start="-567"/>
        <w:jc w:val="center"/>
        <w:rPr>
          <w:rFonts w:ascii="Times New Roman" w:hAnsi="Times New Roman" w:cs="Times New Roman"/>
          <w:b/>
          <w:sz w:val="24"/>
          <w:szCs w:val="24"/>
        </w:rPr>
      </w:pPr>
    </w:p>
    <w:p w:rsidR="00184399" w:rsidP="00184399" w:rsidRDefault="00184399">
      <w:pPr>
        <w:spacing w:after="0" w:line="240" w:lineRule="auto"/>
        <w:ind w:start="-567"/>
        <w:jc w:val="center"/>
        <w:rPr>
          <w:rFonts w:ascii="Times New Roman" w:hAnsi="Times New Roman" w:cs="Times New Roman"/>
          <w:b/>
          <w:sz w:val="24"/>
          <w:szCs w:val="24"/>
        </w:rPr>
      </w:pPr>
    </w:p>
    <w:p>
      <w:pPr>
        <w:spacing w:after="0" w:line="240" w:lineRule="auto"/>
        <w:ind w:start="-567"/>
        <w:jc w:val="center"/>
        <w:rPr>
          <w:rFonts w:ascii="Times New Roman" w:hAnsi="Times New Roman" w:cs="Times New Roman"/>
          <w:b/>
          <w:sz w:val="24"/>
          <w:szCs w:val="24"/>
        </w:rPr>
      </w:pPr>
      <w:r>
        <w:rPr>
          <w:rFonts w:ascii="Times New Roman" w:hAnsi="Times New Roman" w:cs="Times New Roman"/>
          <w:b/>
          <w:sz w:val="24"/>
          <w:szCs w:val="24"/>
        </w:rPr>
        <w:t xml:space="preserve">CONTACT </w:t>
      </w:r>
    </w:p>
    <w:p>
      <w:pPr>
        <w:spacing w:after="0" w:line="240" w:lineRule="auto"/>
        <w:ind w:start="-567"/>
        <w:jc w:val="center"/>
        <w:rPr>
          <w:rFonts w:ascii="Times New Roman" w:hAnsi="Times New Roman" w:cs="Times New Roman"/>
          <w:b/>
          <w:sz w:val="24"/>
          <w:szCs w:val="24"/>
        </w:rPr>
      </w:pPr>
      <w:r>
        <w:rPr>
          <w:rFonts w:ascii="Times New Roman" w:hAnsi="Times New Roman" w:cs="Times New Roman"/>
          <w:b/>
          <w:sz w:val="24"/>
          <w:szCs w:val="24"/>
        </w:rPr>
        <w:t xml:space="preserve">ABOUT THE DEPARTMENT OF EDUCATIONAL WORK</w:t>
      </w:r>
    </w:p>
    <w:p>
      <w:pPr>
        <w:spacing w:after="0" w:line="240" w:lineRule="auto"/>
        <w:ind w:start="-567"/>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In KSTU named after I. Razakov</w:t>
      </w:r>
    </w:p>
    <w:p w:rsidR="00184399" w:rsidP="00184399" w:rsidRDefault="00184399">
      <w:pPr>
        <w:spacing w:after="0" w:line="240" w:lineRule="auto"/>
        <w:ind w:start="-567"/>
        <w:jc w:val="center"/>
        <w:rPr>
          <w:rFonts w:ascii="Times New Roman" w:hAnsi="Times New Roman" w:cs="Times New Roman"/>
          <w:b/>
          <w:sz w:val="24"/>
          <w:szCs w:val="24"/>
          <w:lang w:val="ky-KG"/>
        </w:rPr>
      </w:pPr>
    </w:p>
    <w:p w:rsidR="00184399" w:rsidP="00184399" w:rsidRDefault="00184399">
      <w:pPr>
        <w:spacing w:after="0" w:line="240" w:lineRule="auto"/>
        <w:ind w:start="-567"/>
        <w:jc w:val="center"/>
        <w:rPr>
          <w:rFonts w:ascii="Times New Roman" w:hAnsi="Times New Roman" w:cs="Times New Roman"/>
          <w:b/>
          <w:sz w:val="24"/>
          <w:szCs w:val="24"/>
          <w:lang w:val="ky-KG"/>
        </w:rPr>
      </w:pPr>
    </w:p>
    <w:p w:rsidR="00184399" w:rsidP="00184399" w:rsidRDefault="00184399">
      <w:pPr>
        <w:spacing w:after="0" w:line="240" w:lineRule="auto"/>
        <w:ind w:start="-567"/>
        <w:jc w:val="center"/>
        <w:rPr>
          <w:rFonts w:ascii="Times New Roman" w:hAnsi="Times New Roman" w:cs="Times New Roman"/>
          <w:b/>
          <w:sz w:val="24"/>
          <w:szCs w:val="24"/>
          <w:lang w:val="ky-KG"/>
        </w:rPr>
      </w:pPr>
    </w:p>
    <w:p w:rsidR="00184399" w:rsidP="00184399" w:rsidRDefault="00184399">
      <w:pPr>
        <w:spacing w:after="0" w:line="240" w:lineRule="auto"/>
        <w:ind w:start="-567"/>
        <w:jc w:val="center"/>
        <w:rPr>
          <w:rFonts w:ascii="Times New Roman" w:hAnsi="Times New Roman" w:cs="Times New Roman"/>
          <w:b/>
          <w:sz w:val="24"/>
          <w:szCs w:val="24"/>
          <w:lang w:val="ky-KG"/>
        </w:rPr>
      </w:pPr>
    </w:p>
    <w:p w:rsidR="00184399" w:rsidP="00184399" w:rsidRDefault="00184399">
      <w:pPr>
        <w:spacing w:after="0" w:line="240" w:lineRule="auto"/>
        <w:ind w:start="-567"/>
        <w:jc w:val="center"/>
        <w:rPr>
          <w:rFonts w:ascii="Times New Roman" w:hAnsi="Times New Roman" w:cs="Times New Roman"/>
          <w:b/>
          <w:sz w:val="24"/>
          <w:szCs w:val="24"/>
          <w:lang w:val="ky-KG"/>
        </w:rPr>
      </w:pPr>
    </w:p>
    <w:p w:rsidR="00184399" w:rsidP="00184399" w:rsidRDefault="00184399">
      <w:pPr>
        <w:spacing w:after="0" w:line="240" w:lineRule="auto"/>
        <w:ind w:start="-567"/>
        <w:jc w:val="center"/>
        <w:rPr>
          <w:rFonts w:ascii="Times New Roman" w:hAnsi="Times New Roman" w:cs="Times New Roman"/>
          <w:b/>
          <w:sz w:val="24"/>
          <w:szCs w:val="24"/>
          <w:lang w:val="ky-KG"/>
        </w:rPr>
      </w:pPr>
    </w:p>
    <w:p w:rsidR="00184399" w:rsidP="00184399" w:rsidRDefault="00184399">
      <w:pPr>
        <w:spacing w:after="0" w:line="240" w:lineRule="auto"/>
        <w:ind w:start="-567"/>
        <w:jc w:val="center"/>
        <w:rPr>
          <w:rFonts w:ascii="Times New Roman" w:hAnsi="Times New Roman" w:cs="Times New Roman"/>
          <w:b/>
          <w:sz w:val="24"/>
          <w:szCs w:val="24"/>
          <w:lang w:val="ky-KG"/>
        </w:rPr>
      </w:pPr>
    </w:p>
    <w:p w:rsidR="00184399" w:rsidP="00184399" w:rsidRDefault="00184399">
      <w:pPr>
        <w:spacing w:after="0" w:line="240" w:lineRule="auto"/>
        <w:ind w:start="-567"/>
        <w:jc w:val="center"/>
        <w:rPr>
          <w:rFonts w:ascii="Times New Roman" w:hAnsi="Times New Roman" w:cs="Times New Roman"/>
          <w:b/>
          <w:sz w:val="24"/>
          <w:szCs w:val="24"/>
          <w:lang w:val="ky-KG"/>
        </w:rPr>
      </w:pPr>
    </w:p>
    <w:p w:rsidR="00184399" w:rsidP="00184399" w:rsidRDefault="00184399">
      <w:pPr>
        <w:spacing w:after="0" w:line="240" w:lineRule="auto"/>
        <w:ind w:start="-567"/>
        <w:jc w:val="center"/>
        <w:rPr>
          <w:rFonts w:ascii="Times New Roman" w:hAnsi="Times New Roman" w:cs="Times New Roman"/>
          <w:b/>
          <w:sz w:val="24"/>
          <w:szCs w:val="24"/>
          <w:lang w:val="ky-KG"/>
        </w:rPr>
      </w:pPr>
    </w:p>
    <w:p w:rsidR="00184399" w:rsidP="00184399" w:rsidRDefault="00184399">
      <w:pPr>
        <w:spacing w:after="0" w:line="240" w:lineRule="auto"/>
        <w:ind w:start="-567"/>
        <w:jc w:val="center"/>
        <w:rPr>
          <w:rFonts w:ascii="Times New Roman" w:hAnsi="Times New Roman" w:cs="Times New Roman"/>
          <w:b/>
          <w:sz w:val="24"/>
          <w:szCs w:val="24"/>
          <w:lang w:val="ky-KG"/>
        </w:rPr>
      </w:pPr>
    </w:p>
    <w:p w:rsidR="00184399" w:rsidP="00184399" w:rsidRDefault="00184399">
      <w:pPr>
        <w:spacing w:after="0" w:line="240" w:lineRule="auto"/>
        <w:ind w:start="-567"/>
        <w:jc w:val="center"/>
        <w:rPr>
          <w:rFonts w:ascii="Times New Roman" w:hAnsi="Times New Roman" w:cs="Times New Roman"/>
          <w:b/>
          <w:sz w:val="24"/>
          <w:szCs w:val="24"/>
          <w:lang w:val="ky-KG"/>
        </w:rPr>
      </w:pPr>
    </w:p>
    <w:p w:rsidR="00184399" w:rsidP="00184399" w:rsidRDefault="00184399">
      <w:pPr>
        <w:spacing w:after="0" w:line="240" w:lineRule="auto"/>
        <w:ind w:start="-567"/>
        <w:jc w:val="center"/>
        <w:rPr>
          <w:rFonts w:ascii="Times New Roman" w:hAnsi="Times New Roman" w:cs="Times New Roman"/>
          <w:b/>
          <w:sz w:val="24"/>
          <w:szCs w:val="24"/>
          <w:lang w:val="ky-KG"/>
        </w:rPr>
      </w:pPr>
    </w:p>
    <w:p w:rsidR="00184399" w:rsidP="00184399" w:rsidRDefault="00184399">
      <w:pPr>
        <w:spacing w:after="0" w:line="240" w:lineRule="auto"/>
        <w:ind w:start="-567"/>
        <w:jc w:val="center"/>
        <w:rPr>
          <w:rFonts w:ascii="Times New Roman" w:hAnsi="Times New Roman" w:cs="Times New Roman"/>
          <w:b/>
          <w:sz w:val="24"/>
          <w:szCs w:val="24"/>
          <w:lang w:val="ky-KG"/>
        </w:rPr>
      </w:pPr>
    </w:p>
    <w:p w:rsidR="00184399" w:rsidP="00184399" w:rsidRDefault="00184399">
      <w:pPr>
        <w:spacing w:after="0" w:line="240" w:lineRule="auto"/>
        <w:ind w:start="-567"/>
        <w:jc w:val="center"/>
        <w:rPr>
          <w:rFonts w:ascii="Times New Roman" w:hAnsi="Times New Roman" w:cs="Times New Roman"/>
          <w:b/>
          <w:sz w:val="24"/>
          <w:szCs w:val="24"/>
          <w:lang w:val="ky-KG"/>
        </w:rPr>
      </w:pPr>
    </w:p>
    <w:p w:rsidR="00184399" w:rsidP="00184399" w:rsidRDefault="00184399">
      <w:pPr>
        <w:spacing w:after="0" w:line="240" w:lineRule="auto"/>
        <w:ind w:start="-567"/>
        <w:jc w:val="center"/>
        <w:rPr>
          <w:rFonts w:ascii="Times New Roman" w:hAnsi="Times New Roman" w:cs="Times New Roman"/>
          <w:b/>
          <w:sz w:val="24"/>
          <w:szCs w:val="24"/>
          <w:lang w:val="ky-KG"/>
        </w:rPr>
      </w:pPr>
    </w:p>
    <w:p>
      <w:pPr>
        <w:spacing w:after="0" w:line="240" w:lineRule="auto"/>
        <w:ind w:start="-567"/>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Bishkek, 2023</w:t>
      </w:r>
    </w:p>
    <w:p w:rsidR="00184399" w:rsidP="00184399" w:rsidRDefault="00184399">
      <w:pPr>
        <w:spacing w:after="0" w:line="240" w:lineRule="auto"/>
        <w:ind w:start="-567"/>
        <w:jc w:val="center"/>
        <w:rPr>
          <w:rFonts w:ascii="Times New Roman" w:hAnsi="Times New Roman" w:cs="Times New Roman"/>
          <w:b/>
          <w:sz w:val="24"/>
          <w:szCs w:val="24"/>
          <w:lang w:val="ky-KG"/>
        </w:rPr>
      </w:pPr>
    </w:p>
    <w:p>
      <w:pPr>
        <w:adjustRightInd w:val="0"/>
        <w:jc w:val="center"/>
        <w:rPr>
          <w:rFonts w:ascii="Times New Roman" w:hAnsi="Times New Roman" w:eastAsia="Times New Roman" w:cs="Times New Roman"/>
          <w:b/>
          <w:bCs/>
          <w:sz w:val="24"/>
          <w:szCs w:val="24"/>
          <w:lang w:val="ky-KG" w:eastAsia="ru-RU"/>
        </w:rPr>
      </w:pPr>
      <w:r>
        <w:rPr>
          <w:rFonts w:ascii="Times New Roman" w:hAnsi="Times New Roman" w:eastAsia="Times New Roman" w:cs="Times New Roman"/>
          <w:b/>
          <w:bCs/>
          <w:sz w:val="24"/>
          <w:szCs w:val="24"/>
          <w:lang w:val="ky-KG" w:eastAsia="ru-RU"/>
        </w:rPr>
        <w:lastRenderedPageBreak/>
        <w:t xml:space="preserve">CHANGE LIST </w:t>
      </w:r>
    </w:p>
    <w:p w:rsidR="00184399" w:rsidP="00184399" w:rsidRDefault="00184399">
      <w:pPr>
        <w:adjustRightInd w:val="0"/>
        <w:jc w:val="center"/>
        <w:rPr>
          <w:b/>
          <w:bCs/>
          <w:sz w:val="24"/>
          <w:szCs w:val="24"/>
          <w:lang w:val="ky-KG"/>
        </w:rPr>
      </w:pPr>
    </w:p>
    <w:tbl>
      <w:tblPr>
        <w:tblStyle w:val="a6"/>
        <w:tblW w:w="0" w:type="auto"/>
        <w:tblInd w:w="0" w:type="dxa"/>
        <w:tblLook w:val="04a0"/>
      </w:tblPr>
      <w:tblGrid>
        <w:gridCol w:w="969"/>
        <w:gridCol w:w="5547"/>
        <w:gridCol w:w="2977"/>
      </w:tblGrid>
      <w:tr w:rsidR="00184399" w:rsidTr="00184399">
        <w:tc>
          <w:tcPr>
            <w:tcW w:w="969" w:type="dxa"/>
            <w:tcBorders>
              <w:top w:val="single" w:color="auto" w:sz="4" w:space="0"/>
              <w:left w:val="single" w:color="auto" w:sz="4" w:space="0"/>
              <w:bottom w:val="single" w:color="auto" w:sz="4" w:space="0"/>
              <w:right w:val="single" w:color="auto" w:sz="4" w:space="0"/>
            </w:tcBorders>
            <w:hideMark/>
          </w:tcPr>
          <w:p>
            <w:pPr>
              <w:autoSpaceDE w:val="0"/>
              <w:autoSpaceDN w:val="0"/>
              <w:adjustRightInd w:val="0"/>
              <w:spacing w:after="0" w:line="240" w:lineRule="auto"/>
              <w:jc w:val="center"/>
              <w:rPr>
                <w:b/>
                <w:bCs/>
                <w:sz w:val="24"/>
                <w:szCs w:val="24"/>
                <w:lang w:val="ky-KG" w:eastAsia="ru-RU"/>
              </w:rPr>
            </w:pPr>
            <w:r>
              <w:rPr>
                <w:b/>
                <w:bCs/>
                <w:sz w:val="24"/>
                <w:szCs w:val="24"/>
                <w:lang w:val="ky-KG" w:eastAsia="ru-RU"/>
              </w:rPr>
              <w:t xml:space="preserve">No. of version of the NLA</w:t>
            </w:r>
          </w:p>
        </w:tc>
        <w:tc>
          <w:tcPr>
            <w:tcW w:w="5547" w:type="dxa"/>
            <w:tcBorders>
              <w:top w:val="single" w:color="auto" w:sz="4" w:space="0"/>
              <w:left w:val="single" w:color="auto" w:sz="4" w:space="0"/>
              <w:bottom w:val="single" w:color="auto" w:sz="4" w:space="0"/>
              <w:right w:val="single" w:color="auto" w:sz="4" w:space="0"/>
            </w:tcBorders>
            <w:hideMark/>
          </w:tcPr>
          <w:p>
            <w:pPr>
              <w:autoSpaceDE w:val="0"/>
              <w:autoSpaceDN w:val="0"/>
              <w:adjustRightInd w:val="0"/>
              <w:spacing w:after="0" w:line="240" w:lineRule="auto"/>
              <w:jc w:val="center"/>
              <w:rPr>
                <w:b/>
                <w:bCs/>
                <w:sz w:val="24"/>
                <w:szCs w:val="24"/>
                <w:lang w:val="ky-KG" w:eastAsia="ru-RU"/>
              </w:rPr>
            </w:pPr>
            <w:r>
              <w:rPr>
                <w:b/>
                <w:bCs/>
                <w:sz w:val="24"/>
                <w:szCs w:val="24"/>
                <w:lang w:val="ky-KG" w:eastAsia="ru-RU"/>
              </w:rPr>
              <w:t xml:space="preserve">Section/paragraph number or paragraph where changes and additions were made (indicating the page)</w:t>
            </w:r>
          </w:p>
        </w:tc>
        <w:tc>
          <w:tcPr>
            <w:tcW w:w="2977" w:type="dxa"/>
            <w:tcBorders>
              <w:top w:val="single" w:color="auto" w:sz="4" w:space="0"/>
              <w:left w:val="single" w:color="auto" w:sz="4" w:space="0"/>
              <w:bottom w:val="single" w:color="auto" w:sz="4" w:space="0"/>
              <w:right w:val="single" w:color="auto" w:sz="4" w:space="0"/>
            </w:tcBorders>
            <w:hideMark/>
          </w:tcPr>
          <w:p>
            <w:pPr>
              <w:autoSpaceDE w:val="0"/>
              <w:autoSpaceDN w:val="0"/>
              <w:adjustRightInd w:val="0"/>
              <w:spacing w:after="0" w:line="240" w:lineRule="auto"/>
              <w:jc w:val="center"/>
              <w:rPr>
                <w:b/>
                <w:bCs/>
                <w:sz w:val="24"/>
                <w:szCs w:val="24"/>
                <w:lang w:val="ky-KG" w:eastAsia="ru-RU"/>
              </w:rPr>
            </w:pPr>
            <w:r>
              <w:rPr>
                <w:b/>
                <w:bCs/>
                <w:sz w:val="24"/>
                <w:szCs w:val="24"/>
                <w:lang w:val="ky-KG" w:eastAsia="ru-RU"/>
              </w:rPr>
              <w:t xml:space="preserve">No. and date of the minutes of the KSTU Academic Council</w:t>
            </w:r>
          </w:p>
        </w:tc>
      </w:tr>
      <w:tr w:rsidR="00184399" w:rsidTr="00184399">
        <w:tc>
          <w:tcPr>
            <w:tcW w:w="969" w:type="dxa"/>
            <w:tcBorders>
              <w:top w:val="single" w:color="auto" w:sz="4" w:space="0"/>
              <w:left w:val="single" w:color="auto" w:sz="4" w:space="0"/>
              <w:bottom w:val="single" w:color="auto" w:sz="4" w:space="0"/>
              <w:right w:val="single" w:color="auto" w:sz="4" w:space="0"/>
            </w:tcBorders>
            <w:hideMark/>
          </w:tcPr>
          <w:p>
            <w:pPr>
              <w:autoSpaceDE w:val="0"/>
              <w:autoSpaceDN w:val="0"/>
              <w:adjustRightInd w:val="0"/>
              <w:spacing w:after="0" w:line="240" w:lineRule="auto"/>
              <w:jc w:val="center"/>
              <w:rPr>
                <w:bCs/>
                <w:sz w:val="24"/>
                <w:szCs w:val="24"/>
                <w:lang w:val="ky-KG" w:eastAsia="ru-RU"/>
              </w:rPr>
            </w:pPr>
            <w:r>
              <w:rPr>
                <w:bCs/>
                <w:sz w:val="24"/>
                <w:szCs w:val="24"/>
                <w:lang w:val="ky-KG" w:eastAsia="ru-RU"/>
              </w:rPr>
              <w:t xml:space="preserve">1</w:t>
            </w:r>
          </w:p>
        </w:tc>
        <w:tc>
          <w:tcPr>
            <w:tcW w:w="5547"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Cs/>
                <w:sz w:val="24"/>
                <w:szCs w:val="24"/>
                <w:lang w:val="ky-KG" w:eastAsia="ru-RU"/>
              </w:rPr>
            </w:pPr>
          </w:p>
          <w:p w:rsidR="00184399" w:rsidRDefault="00184399">
            <w:pPr>
              <w:autoSpaceDE w:val="0"/>
              <w:autoSpaceDN w:val="0"/>
              <w:adjustRightInd w:val="0"/>
              <w:spacing w:after="0" w:line="240" w:lineRule="auto"/>
              <w:jc w:val="center"/>
              <w:rPr>
                <w:bCs/>
                <w:sz w:val="24"/>
                <w:szCs w:val="24"/>
                <w:lang w:val="ky-KG" w:eastAsia="ru-RU"/>
              </w:rPr>
            </w:pPr>
          </w:p>
        </w:tc>
        <w:tc>
          <w:tcPr>
            <w:tcW w:w="2977"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Cs/>
                <w:sz w:val="24"/>
                <w:szCs w:val="24"/>
                <w:lang w:val="ky-KG" w:eastAsia="ru-RU"/>
              </w:rPr>
            </w:pPr>
          </w:p>
        </w:tc>
      </w:tr>
      <w:tr w:rsidR="00184399" w:rsidTr="00184399">
        <w:tc>
          <w:tcPr>
            <w:tcW w:w="969"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tc>
        <w:tc>
          <w:tcPr>
            <w:tcW w:w="5547"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p w:rsidR="00184399" w:rsidRDefault="00184399">
            <w:pPr>
              <w:autoSpaceDE w:val="0"/>
              <w:autoSpaceDN w:val="0"/>
              <w:adjustRightInd w:val="0"/>
              <w:spacing w:after="0" w:line="240" w:lineRule="auto"/>
              <w:jc w:val="center"/>
              <w:rPr>
                <w:b/>
                <w:bCs/>
                <w:sz w:val="24"/>
                <w:szCs w:val="24"/>
                <w:lang w:val="ky-KG" w:eastAsia="ru-RU"/>
              </w:rPr>
            </w:pPr>
          </w:p>
        </w:tc>
        <w:tc>
          <w:tcPr>
            <w:tcW w:w="2977"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tc>
      </w:tr>
      <w:tr w:rsidR="00184399" w:rsidTr="00184399">
        <w:tc>
          <w:tcPr>
            <w:tcW w:w="969"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tc>
        <w:tc>
          <w:tcPr>
            <w:tcW w:w="5547"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p w:rsidR="00184399" w:rsidRDefault="00184399">
            <w:pPr>
              <w:autoSpaceDE w:val="0"/>
              <w:autoSpaceDN w:val="0"/>
              <w:adjustRightInd w:val="0"/>
              <w:spacing w:after="0" w:line="240" w:lineRule="auto"/>
              <w:jc w:val="center"/>
              <w:rPr>
                <w:b/>
                <w:bCs/>
                <w:sz w:val="24"/>
                <w:szCs w:val="24"/>
                <w:lang w:val="ky-KG" w:eastAsia="ru-RU"/>
              </w:rPr>
            </w:pPr>
          </w:p>
        </w:tc>
        <w:tc>
          <w:tcPr>
            <w:tcW w:w="2977"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tc>
      </w:tr>
      <w:tr w:rsidR="00184399" w:rsidTr="00184399">
        <w:tc>
          <w:tcPr>
            <w:tcW w:w="969"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tc>
        <w:tc>
          <w:tcPr>
            <w:tcW w:w="5547"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p w:rsidR="00184399" w:rsidRDefault="00184399">
            <w:pPr>
              <w:autoSpaceDE w:val="0"/>
              <w:autoSpaceDN w:val="0"/>
              <w:adjustRightInd w:val="0"/>
              <w:spacing w:after="0" w:line="240" w:lineRule="auto"/>
              <w:jc w:val="center"/>
              <w:rPr>
                <w:b/>
                <w:bCs/>
                <w:sz w:val="24"/>
                <w:szCs w:val="24"/>
                <w:lang w:val="ky-KG" w:eastAsia="ru-RU"/>
              </w:rPr>
            </w:pPr>
          </w:p>
        </w:tc>
        <w:tc>
          <w:tcPr>
            <w:tcW w:w="2977"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tc>
      </w:tr>
      <w:tr w:rsidR="00184399" w:rsidTr="00184399">
        <w:tc>
          <w:tcPr>
            <w:tcW w:w="969"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tc>
        <w:tc>
          <w:tcPr>
            <w:tcW w:w="5547"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p w:rsidR="00184399" w:rsidRDefault="00184399">
            <w:pPr>
              <w:autoSpaceDE w:val="0"/>
              <w:autoSpaceDN w:val="0"/>
              <w:adjustRightInd w:val="0"/>
              <w:spacing w:after="0" w:line="240" w:lineRule="auto"/>
              <w:jc w:val="center"/>
              <w:rPr>
                <w:b/>
                <w:bCs/>
                <w:sz w:val="24"/>
                <w:szCs w:val="24"/>
                <w:lang w:val="ky-KG" w:eastAsia="ru-RU"/>
              </w:rPr>
            </w:pPr>
          </w:p>
        </w:tc>
        <w:tc>
          <w:tcPr>
            <w:tcW w:w="2977"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tc>
      </w:tr>
      <w:tr w:rsidR="00184399" w:rsidTr="00184399">
        <w:tc>
          <w:tcPr>
            <w:tcW w:w="969"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tc>
        <w:tc>
          <w:tcPr>
            <w:tcW w:w="5547"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p w:rsidR="00184399" w:rsidRDefault="00184399">
            <w:pPr>
              <w:autoSpaceDE w:val="0"/>
              <w:autoSpaceDN w:val="0"/>
              <w:adjustRightInd w:val="0"/>
              <w:spacing w:after="0" w:line="240" w:lineRule="auto"/>
              <w:jc w:val="center"/>
              <w:rPr>
                <w:b/>
                <w:bCs/>
                <w:sz w:val="24"/>
                <w:szCs w:val="24"/>
                <w:lang w:val="ky-KG" w:eastAsia="ru-RU"/>
              </w:rPr>
            </w:pPr>
          </w:p>
        </w:tc>
        <w:tc>
          <w:tcPr>
            <w:tcW w:w="2977"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tc>
      </w:tr>
      <w:tr w:rsidR="00184399" w:rsidTr="00184399">
        <w:tc>
          <w:tcPr>
            <w:tcW w:w="969"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tc>
        <w:tc>
          <w:tcPr>
            <w:tcW w:w="5547"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p w:rsidR="00184399" w:rsidRDefault="00184399">
            <w:pPr>
              <w:autoSpaceDE w:val="0"/>
              <w:autoSpaceDN w:val="0"/>
              <w:adjustRightInd w:val="0"/>
              <w:spacing w:after="0" w:line="240" w:lineRule="auto"/>
              <w:jc w:val="center"/>
              <w:rPr>
                <w:b/>
                <w:bCs/>
                <w:sz w:val="24"/>
                <w:szCs w:val="24"/>
                <w:lang w:val="ky-KG" w:eastAsia="ru-RU"/>
              </w:rPr>
            </w:pPr>
          </w:p>
        </w:tc>
        <w:tc>
          <w:tcPr>
            <w:tcW w:w="2977"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tc>
      </w:tr>
      <w:tr w:rsidR="00184399" w:rsidTr="00184399">
        <w:tc>
          <w:tcPr>
            <w:tcW w:w="969"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p w:rsidR="00184399" w:rsidRDefault="00184399">
            <w:pPr>
              <w:autoSpaceDE w:val="0"/>
              <w:autoSpaceDN w:val="0"/>
              <w:adjustRightInd w:val="0"/>
              <w:spacing w:after="0" w:line="240" w:lineRule="auto"/>
              <w:jc w:val="center"/>
              <w:rPr>
                <w:b/>
                <w:bCs/>
                <w:sz w:val="24"/>
                <w:szCs w:val="24"/>
                <w:lang w:val="ky-KG" w:eastAsia="ru-RU"/>
              </w:rPr>
            </w:pPr>
          </w:p>
        </w:tc>
        <w:tc>
          <w:tcPr>
            <w:tcW w:w="5547"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tc>
        <w:tc>
          <w:tcPr>
            <w:tcW w:w="2977"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tc>
      </w:tr>
      <w:tr w:rsidR="00184399" w:rsidTr="00184399">
        <w:tc>
          <w:tcPr>
            <w:tcW w:w="969"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p w:rsidR="00184399" w:rsidRDefault="00184399">
            <w:pPr>
              <w:autoSpaceDE w:val="0"/>
              <w:autoSpaceDN w:val="0"/>
              <w:adjustRightInd w:val="0"/>
              <w:spacing w:after="0" w:line="240" w:lineRule="auto"/>
              <w:jc w:val="center"/>
              <w:rPr>
                <w:b/>
                <w:bCs/>
                <w:sz w:val="24"/>
                <w:szCs w:val="24"/>
                <w:lang w:val="ky-KG" w:eastAsia="ru-RU"/>
              </w:rPr>
            </w:pPr>
          </w:p>
        </w:tc>
        <w:tc>
          <w:tcPr>
            <w:tcW w:w="5547"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tc>
        <w:tc>
          <w:tcPr>
            <w:tcW w:w="2977"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tc>
      </w:tr>
      <w:tr w:rsidR="00184399" w:rsidTr="00184399">
        <w:tc>
          <w:tcPr>
            <w:tcW w:w="969"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p w:rsidR="00184399" w:rsidRDefault="00184399">
            <w:pPr>
              <w:autoSpaceDE w:val="0"/>
              <w:autoSpaceDN w:val="0"/>
              <w:adjustRightInd w:val="0"/>
              <w:spacing w:after="0" w:line="240" w:lineRule="auto"/>
              <w:jc w:val="center"/>
              <w:rPr>
                <w:b/>
                <w:bCs/>
                <w:sz w:val="24"/>
                <w:szCs w:val="24"/>
                <w:lang w:val="ky-KG" w:eastAsia="ru-RU"/>
              </w:rPr>
            </w:pPr>
          </w:p>
        </w:tc>
        <w:tc>
          <w:tcPr>
            <w:tcW w:w="5547"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tc>
        <w:tc>
          <w:tcPr>
            <w:tcW w:w="2977"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tc>
      </w:tr>
      <w:tr w:rsidR="00184399" w:rsidTr="00184399">
        <w:tc>
          <w:tcPr>
            <w:tcW w:w="969"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p w:rsidR="00184399" w:rsidRDefault="00184399">
            <w:pPr>
              <w:autoSpaceDE w:val="0"/>
              <w:autoSpaceDN w:val="0"/>
              <w:adjustRightInd w:val="0"/>
              <w:spacing w:after="0" w:line="240" w:lineRule="auto"/>
              <w:jc w:val="center"/>
              <w:rPr>
                <w:b/>
                <w:bCs/>
                <w:sz w:val="24"/>
                <w:szCs w:val="24"/>
                <w:lang w:val="ky-KG" w:eastAsia="ru-RU"/>
              </w:rPr>
            </w:pPr>
          </w:p>
        </w:tc>
        <w:tc>
          <w:tcPr>
            <w:tcW w:w="5547"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tc>
        <w:tc>
          <w:tcPr>
            <w:tcW w:w="2977"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tc>
      </w:tr>
      <w:tr w:rsidR="00184399" w:rsidTr="00184399">
        <w:tc>
          <w:tcPr>
            <w:tcW w:w="969"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p w:rsidR="00184399" w:rsidRDefault="00184399">
            <w:pPr>
              <w:autoSpaceDE w:val="0"/>
              <w:autoSpaceDN w:val="0"/>
              <w:adjustRightInd w:val="0"/>
              <w:spacing w:after="0" w:line="240" w:lineRule="auto"/>
              <w:jc w:val="center"/>
              <w:rPr>
                <w:b/>
                <w:bCs/>
                <w:sz w:val="24"/>
                <w:szCs w:val="24"/>
                <w:lang w:val="ky-KG" w:eastAsia="ru-RU"/>
              </w:rPr>
            </w:pPr>
          </w:p>
        </w:tc>
        <w:tc>
          <w:tcPr>
            <w:tcW w:w="5547"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tc>
        <w:tc>
          <w:tcPr>
            <w:tcW w:w="2977"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tc>
      </w:tr>
      <w:tr w:rsidR="00184399" w:rsidTr="00184399">
        <w:tc>
          <w:tcPr>
            <w:tcW w:w="969"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p w:rsidR="00184399" w:rsidRDefault="00184399">
            <w:pPr>
              <w:autoSpaceDE w:val="0"/>
              <w:autoSpaceDN w:val="0"/>
              <w:adjustRightInd w:val="0"/>
              <w:spacing w:after="0" w:line="240" w:lineRule="auto"/>
              <w:jc w:val="center"/>
              <w:rPr>
                <w:b/>
                <w:bCs/>
                <w:sz w:val="24"/>
                <w:szCs w:val="24"/>
                <w:lang w:val="ky-KG" w:eastAsia="ru-RU"/>
              </w:rPr>
            </w:pPr>
          </w:p>
        </w:tc>
        <w:tc>
          <w:tcPr>
            <w:tcW w:w="5547"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tc>
        <w:tc>
          <w:tcPr>
            <w:tcW w:w="2977"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tc>
      </w:tr>
      <w:tr w:rsidR="00184399" w:rsidTr="00184399">
        <w:tc>
          <w:tcPr>
            <w:tcW w:w="969"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p w:rsidR="00184399" w:rsidRDefault="00184399">
            <w:pPr>
              <w:autoSpaceDE w:val="0"/>
              <w:autoSpaceDN w:val="0"/>
              <w:adjustRightInd w:val="0"/>
              <w:spacing w:after="0" w:line="240" w:lineRule="auto"/>
              <w:jc w:val="center"/>
              <w:rPr>
                <w:b/>
                <w:bCs/>
                <w:sz w:val="24"/>
                <w:szCs w:val="24"/>
                <w:lang w:val="ky-KG" w:eastAsia="ru-RU"/>
              </w:rPr>
            </w:pPr>
          </w:p>
        </w:tc>
        <w:tc>
          <w:tcPr>
            <w:tcW w:w="5547"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tc>
        <w:tc>
          <w:tcPr>
            <w:tcW w:w="2977" w:type="dxa"/>
            <w:tcBorders>
              <w:top w:val="single" w:color="auto" w:sz="4" w:space="0"/>
              <w:left w:val="single" w:color="auto" w:sz="4" w:space="0"/>
              <w:bottom w:val="single" w:color="auto" w:sz="4" w:space="0"/>
              <w:right w:val="single" w:color="auto" w:sz="4" w:space="0"/>
            </w:tcBorders>
          </w:tcPr>
          <w:p w:rsidR="00184399" w:rsidRDefault="00184399">
            <w:pPr>
              <w:autoSpaceDE w:val="0"/>
              <w:autoSpaceDN w:val="0"/>
              <w:adjustRightInd w:val="0"/>
              <w:spacing w:after="0" w:line="240" w:lineRule="auto"/>
              <w:jc w:val="center"/>
              <w:rPr>
                <w:b/>
                <w:bCs/>
                <w:sz w:val="24"/>
                <w:szCs w:val="24"/>
                <w:lang w:val="ky-KG" w:eastAsia="ru-RU"/>
              </w:rPr>
            </w:pPr>
          </w:p>
        </w:tc>
      </w:tr>
    </w:tbl>
    <w:p w:rsidR="00184399" w:rsidP="00184399" w:rsidRDefault="00184399">
      <w:pPr>
        <w:ind w:start="3040" w:end="2586"/>
        <w:jc w:val="center"/>
        <w:rPr>
          <w:b/>
          <w:sz w:val="24"/>
          <w:szCs w:val="24"/>
          <w:lang w:val="ky-KG"/>
        </w:rPr>
      </w:pPr>
    </w:p>
    <w:p w:rsidR="00184399" w:rsidP="00184399" w:rsidRDefault="00184399">
      <w:pPr>
        <w:ind w:start="3040" w:end="2586"/>
        <w:jc w:val="center"/>
        <w:rPr>
          <w:b/>
          <w:sz w:val="24"/>
          <w:szCs w:val="24"/>
          <w:lang w:val="ky-KG"/>
        </w:rPr>
      </w:pPr>
    </w:p>
    <w:p w:rsidR="00184399" w:rsidP="00184399" w:rsidRDefault="00184399">
      <w:pPr>
        <w:ind w:start="3040" w:end="2586"/>
        <w:jc w:val="center"/>
        <w:rPr>
          <w:b/>
          <w:sz w:val="24"/>
          <w:szCs w:val="24"/>
          <w:lang w:val="ky-KG"/>
        </w:rPr>
      </w:pPr>
    </w:p>
    <w:p w:rsidR="00184399" w:rsidP="00184399" w:rsidRDefault="00184399">
      <w:pPr>
        <w:ind w:start="3040" w:end="2586"/>
        <w:jc w:val="center"/>
        <w:rPr>
          <w:b/>
          <w:sz w:val="24"/>
          <w:szCs w:val="24"/>
          <w:lang w:val="ky-KG"/>
        </w:rPr>
      </w:pPr>
    </w:p>
    <w:p w:rsidR="00184399" w:rsidP="00184399" w:rsidRDefault="00184399">
      <w:pPr>
        <w:ind w:start="3040" w:end="2586"/>
        <w:jc w:val="center"/>
        <w:rPr>
          <w:b/>
          <w:sz w:val="24"/>
          <w:szCs w:val="24"/>
          <w:lang w:val="ky-KG"/>
        </w:rPr>
      </w:pPr>
    </w:p>
    <w:p w:rsidR="00184399" w:rsidP="00184399" w:rsidRDefault="00184399">
      <w:pPr>
        <w:ind w:start="3040" w:end="2586"/>
        <w:jc w:val="center"/>
        <w:rPr>
          <w:b/>
          <w:sz w:val="24"/>
          <w:szCs w:val="24"/>
          <w:lang w:val="ky-KG"/>
        </w:rPr>
      </w:pPr>
    </w:p>
    <w:p w:rsidR="00184399" w:rsidP="00184399" w:rsidRDefault="00184399">
      <w:pPr>
        <w:pStyle w:val="a3"/>
        <w:ind w:start="0" w:firstLine="0"/>
        <w:jc w:val="left"/>
        <w:rPr>
          <w:b/>
          <w:sz w:val="24"/>
          <w:szCs w:val="24"/>
        </w:rPr>
      </w:pPr>
    </w:p>
    <w:p w:rsidR="00184399" w:rsidP="00184399" w:rsidRDefault="00184399">
      <w:pPr>
        <w:spacing w:after="0" w:line="240" w:lineRule="auto"/>
        <w:ind w:start="-567"/>
        <w:jc w:val="center"/>
        <w:rPr>
          <w:rFonts w:ascii="Times New Roman" w:hAnsi="Times New Roman" w:cs="Times New Roman"/>
          <w:b/>
          <w:sz w:val="24"/>
          <w:szCs w:val="24"/>
          <w:lang w:val="ky-KG"/>
        </w:rPr>
      </w:pPr>
    </w:p>
    <w:p w:rsidR="00184399" w:rsidP="00184399" w:rsidRDefault="00184399">
      <w:pPr>
        <w:spacing w:after="0" w:line="240" w:lineRule="auto"/>
        <w:ind w:start="-567"/>
        <w:jc w:val="center"/>
        <w:rPr>
          <w:rFonts w:ascii="Times New Roman" w:hAnsi="Times New Roman" w:cs="Times New Roman"/>
          <w:b/>
          <w:sz w:val="24"/>
          <w:szCs w:val="24"/>
          <w:lang w:val="ky-KG"/>
        </w:rPr>
      </w:pPr>
    </w:p>
    <w:p w:rsidR="00184399" w:rsidP="00184399" w:rsidRDefault="00184399">
      <w:pPr>
        <w:spacing w:after="0" w:line="240" w:lineRule="auto"/>
        <w:ind w:start="-567"/>
        <w:jc w:val="center"/>
        <w:rPr>
          <w:rFonts w:ascii="Times New Roman" w:hAnsi="Times New Roman" w:cs="Times New Roman"/>
          <w:b/>
          <w:sz w:val="24"/>
          <w:szCs w:val="24"/>
          <w:lang w:val="ky-KG"/>
        </w:rPr>
      </w:pPr>
    </w:p>
    <w:p w:rsidR="00184399" w:rsidP="00184399" w:rsidRDefault="00184399">
      <w:pPr>
        <w:spacing w:after="0" w:line="240" w:lineRule="auto"/>
        <w:ind w:start="-567"/>
        <w:jc w:val="center"/>
        <w:rPr>
          <w:rFonts w:ascii="Times New Roman" w:hAnsi="Times New Roman" w:cs="Times New Roman"/>
          <w:b/>
          <w:sz w:val="24"/>
          <w:szCs w:val="24"/>
        </w:rPr>
      </w:pPr>
    </w:p>
    <w:p w:rsidR="00184399" w:rsidP="00184399" w:rsidRDefault="00184399">
      <w:pPr>
        <w:spacing w:after="0" w:line="240" w:lineRule="auto"/>
        <w:ind w:start="-567"/>
        <w:jc w:val="center"/>
        <w:rPr>
          <w:rFonts w:ascii="Times New Roman" w:hAnsi="Times New Roman" w:cs="Times New Roman"/>
          <w:b/>
          <w:sz w:val="24"/>
          <w:szCs w:val="24"/>
        </w:rPr>
      </w:pPr>
    </w:p>
    <w:p w:rsidR="00184399" w:rsidP="00184399" w:rsidRDefault="00184399">
      <w:pPr>
        <w:spacing w:after="0" w:line="240" w:lineRule="auto"/>
        <w:ind w:start="-567"/>
        <w:jc w:val="center"/>
        <w:rPr>
          <w:rFonts w:ascii="Times New Roman" w:hAnsi="Times New Roman" w:cs="Times New Roman"/>
          <w:b/>
          <w:sz w:val="24"/>
          <w:szCs w:val="24"/>
        </w:rPr>
      </w:pPr>
    </w:p>
    <w:p>
      <w:pPr>
        <w:pStyle w:val="a5"/>
        <w:numPr>
          <w:ilvl w:val="0"/>
          <w:numId w:val="1"/>
        </w:numPr>
        <w:spacing w:after="0" w:line="240" w:lineRule="auto"/>
        <w:ind w:start="-567"/>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General provisions</w:t>
      </w:r>
    </w:p>
    <w:p>
      <w:pPr>
        <w:pStyle w:val="a5"/>
        <w:numPr>
          <w:ilvl w:val="1"/>
          <w:numId w:val="1"/>
        </w:numPr>
        <w:spacing w:after="0" w:line="240" w:lineRule="auto"/>
        <w:ind w:start="-567" w:firstLine="425"/>
        <w:jc w:val="both"/>
        <w:rPr>
          <w:rFonts w:ascii="Times New Roman" w:hAnsi="Times New Roman" w:cs="Times New Roman"/>
          <w:b/>
          <w:sz w:val="24"/>
          <w:szCs w:val="24"/>
        </w:rPr>
      </w:pPr>
      <w:r>
        <w:rPr>
          <w:rFonts w:ascii="Times New Roman" w:hAnsi="Times New Roman" w:cs="Times New Roman"/>
          <w:sz w:val="24"/>
          <w:szCs w:val="24"/>
        </w:rPr>
        <w:t xml:space="preserve">This Regulation defines the legal status of the Department of Educational Work (hereinafter referred to as the Department of Internal Affairs) </w:t>
      </w:r>
      <w:r>
        <w:rPr>
          <w:rFonts w:ascii="Times New Roman" w:hAnsi="Times New Roman" w:cs="Times New Roman"/>
          <w:sz w:val="24"/>
          <w:szCs w:val="24"/>
        </w:rPr>
        <w:t xml:space="preserve">of the Kyrgyz </w:t>
      </w:r>
      <w:r>
        <w:rPr>
          <w:rFonts w:ascii="Times New Roman" w:hAnsi="Times New Roman" w:cs="Times New Roman"/>
          <w:sz w:val="24"/>
          <w:szCs w:val="24"/>
        </w:rPr>
        <w:t xml:space="preserve">State Technical University named after I. </w:t>
      </w:r>
      <w:r>
        <w:rPr>
          <w:rFonts w:ascii="Times New Roman" w:hAnsi="Times New Roman" w:cs="Times New Roman"/>
          <w:sz w:val="24"/>
          <w:szCs w:val="24"/>
        </w:rPr>
        <w:t xml:space="preserve">Razzakov </w:t>
      </w:r>
      <w:r>
        <w:rPr>
          <w:rFonts w:ascii="Times New Roman" w:hAnsi="Times New Roman" w:cs="Times New Roman"/>
          <w:sz w:val="24"/>
          <w:szCs w:val="24"/>
        </w:rPr>
        <w:t xml:space="preserve">(hereinafter referred to as the University).</w:t>
      </w:r>
    </w:p>
    <w:p>
      <w:pPr>
        <w:pStyle w:val="a5"/>
        <w:numPr>
          <w:ilvl w:val="1"/>
          <w:numId w:val="1"/>
        </w:numPr>
        <w:spacing w:after="0" w:line="240" w:lineRule="auto"/>
        <w:ind w:start="-567" w:firstLine="425"/>
        <w:jc w:val="both"/>
        <w:rPr>
          <w:rFonts w:ascii="Times New Roman" w:hAnsi="Times New Roman" w:cs="Times New Roman"/>
          <w:b/>
          <w:sz w:val="24"/>
          <w:szCs w:val="24"/>
        </w:rPr>
      </w:pPr>
      <w:r>
        <w:rPr>
          <w:rFonts w:ascii="Times New Roman" w:hAnsi="Times New Roman" w:cs="Times New Roman"/>
          <w:sz w:val="24"/>
          <w:szCs w:val="24"/>
        </w:rPr>
        <w:t xml:space="preserve">The VR Department was formed by Rector's Order No. 1/224 of October 31, 2012, on the basis of the Department of Social Work and State Language Development.</w:t>
      </w:r>
    </w:p>
    <w:p>
      <w:pPr>
        <w:pStyle w:val="a5"/>
        <w:numPr>
          <w:ilvl w:val="1"/>
          <w:numId w:val="1"/>
        </w:numPr>
        <w:spacing w:after="0" w:line="240" w:lineRule="auto"/>
        <w:ind w:start="-567" w:firstLine="425"/>
        <w:jc w:val="both"/>
        <w:rPr>
          <w:rFonts w:ascii="Times New Roman" w:hAnsi="Times New Roman" w:cs="Times New Roman"/>
          <w:b/>
          <w:sz w:val="24"/>
          <w:szCs w:val="24"/>
        </w:rPr>
      </w:pPr>
      <w:r>
        <w:rPr>
          <w:rFonts w:ascii="Times New Roman" w:hAnsi="Times New Roman" w:cs="Times New Roman"/>
          <w:sz w:val="24"/>
          <w:szCs w:val="24"/>
        </w:rPr>
        <w:t xml:space="preserve">Department of GR in its activities is guided by the Law "On Education", the decrees and regulations of the Government </w:t>
      </w:r>
      <w:r>
        <w:rPr>
          <w:rFonts w:ascii="Times New Roman" w:hAnsi="Times New Roman" w:cs="Times New Roman"/>
          <w:sz w:val="24"/>
          <w:szCs w:val="24"/>
        </w:rPr>
        <w:t xml:space="preserve">of the Kyrgyz Republic</w:t>
      </w:r>
      <w:r>
        <w:rPr>
          <w:rFonts w:ascii="Times New Roman" w:hAnsi="Times New Roman" w:cs="Times New Roman"/>
          <w:sz w:val="24"/>
          <w:szCs w:val="24"/>
        </w:rPr>
        <w:t xml:space="preserve">, regulations of state executive authorities, the Charter of the University, local acts of universities, this Regulation.</w:t>
      </w:r>
    </w:p>
    <w:p>
      <w:pPr>
        <w:pStyle w:val="a5"/>
        <w:numPr>
          <w:ilvl w:val="1"/>
          <w:numId w:val="1"/>
        </w:numPr>
        <w:spacing w:after="0" w:line="240" w:lineRule="auto"/>
        <w:ind w:start="-567" w:firstLine="425"/>
        <w:jc w:val="both"/>
        <w:rPr>
          <w:rFonts w:ascii="Times New Roman" w:hAnsi="Times New Roman" w:cs="Times New Roman"/>
          <w:b/>
          <w:sz w:val="24"/>
          <w:szCs w:val="24"/>
        </w:rPr>
      </w:pPr>
      <w:r>
        <w:rPr>
          <w:rFonts w:ascii="Times New Roman" w:hAnsi="Times New Roman" w:cs="Times New Roman"/>
          <w:sz w:val="24"/>
          <w:szCs w:val="24"/>
        </w:rPr>
        <w:t xml:space="preserve">The Department of RE is a structural unit of the University, which coordinates, plans and organizes educational activities and social and psychological adaptation of students together with the public student organizations and structural units, </w:t>
      </w:r>
      <w:r>
        <w:rPr>
          <w:rFonts w:ascii="Times New Roman" w:hAnsi="Times New Roman" w:cs="Times New Roman"/>
          <w:sz w:val="24"/>
          <w:szCs w:val="24"/>
        </w:rPr>
        <w:t xml:space="preserve">extracurricular </w:t>
      </w:r>
      <w:r>
        <w:rPr>
          <w:rFonts w:ascii="Times New Roman" w:hAnsi="Times New Roman" w:cs="Times New Roman"/>
          <w:sz w:val="24"/>
          <w:szCs w:val="24"/>
        </w:rPr>
        <w:t xml:space="preserve">activities of the university, its institutes and faculties, departments.</w:t>
      </w:r>
    </w:p>
    <w:p>
      <w:pPr>
        <w:pStyle w:val="a5"/>
        <w:numPr>
          <w:ilvl w:val="1"/>
          <w:numId w:val="1"/>
        </w:numPr>
        <w:spacing w:after="0" w:line="240" w:lineRule="auto"/>
        <w:ind w:start="-567" w:firstLine="425"/>
        <w:jc w:val="both"/>
        <w:rPr>
          <w:rFonts w:ascii="Times New Roman" w:hAnsi="Times New Roman" w:cs="Times New Roman"/>
          <w:b/>
          <w:sz w:val="24"/>
          <w:szCs w:val="24"/>
        </w:rPr>
      </w:pPr>
      <w:r>
        <w:rPr>
          <w:rFonts w:ascii="Times New Roman" w:hAnsi="Times New Roman" w:cs="Times New Roman"/>
          <w:sz w:val="24"/>
          <w:szCs w:val="24"/>
        </w:rPr>
        <w:t xml:space="preserve">The main structural units </w:t>
      </w:r>
      <w:r>
        <w:rPr>
          <w:rFonts w:ascii="Times New Roman" w:hAnsi="Times New Roman" w:cs="Times New Roman"/>
          <w:sz w:val="24"/>
          <w:szCs w:val="24"/>
        </w:rPr>
        <w:t xml:space="preserve">of extracurricular </w:t>
      </w:r>
      <w:r>
        <w:rPr>
          <w:rFonts w:ascii="Times New Roman" w:hAnsi="Times New Roman" w:cs="Times New Roman"/>
          <w:sz w:val="24"/>
          <w:szCs w:val="24"/>
        </w:rPr>
        <w:t xml:space="preserve">activities and student associations at the university:</w:t>
      </w:r>
    </w:p>
    <w:p>
      <w:pPr>
        <w:spacing w:after="0" w:line="240" w:lineRule="auto"/>
        <w:ind w:start="-567" w:firstLine="425"/>
        <w:jc w:val="both"/>
        <w:rPr>
          <w:rFonts w:ascii="Times New Roman" w:hAnsi="Times New Roman" w:cs="Times New Roman"/>
          <w:sz w:val="24"/>
          <w:szCs w:val="24"/>
        </w:rPr>
      </w:pPr>
      <w:r>
        <w:rPr>
          <w:rFonts w:ascii="Times New Roman" w:hAnsi="Times New Roman" w:cs="Times New Roman"/>
          <w:sz w:val="24"/>
          <w:szCs w:val="24"/>
        </w:rPr>
        <w:t xml:space="preserve">- youth center;</w:t>
      </w:r>
    </w:p>
    <w:p>
      <w:pPr>
        <w:spacing w:after="0" w:line="240" w:lineRule="auto"/>
        <w:ind w:start="-567" w:firstLine="425"/>
        <w:jc w:val="both"/>
        <w:rPr>
          <w:rFonts w:ascii="Times New Roman" w:hAnsi="Times New Roman" w:cs="Times New Roman"/>
          <w:sz w:val="24"/>
          <w:szCs w:val="24"/>
        </w:rPr>
      </w:pPr>
      <w:r>
        <w:rPr>
          <w:rFonts w:ascii="Times New Roman" w:hAnsi="Times New Roman" w:cs="Times New Roman"/>
          <w:sz w:val="24"/>
          <w:szCs w:val="24"/>
        </w:rPr>
        <w:t xml:space="preserve">- student council.</w:t>
      </w:r>
    </w:p>
    <w:p>
      <w:pPr>
        <w:spacing w:after="0" w:line="240" w:lineRule="auto"/>
        <w:ind w:start="-567" w:firstLine="425"/>
        <w:jc w:val="both"/>
        <w:rPr>
          <w:rFonts w:ascii="Times New Roman" w:hAnsi="Times New Roman" w:cs="Times New Roman"/>
          <w:sz w:val="24"/>
          <w:szCs w:val="24"/>
        </w:rPr>
      </w:pPr>
      <w:r>
        <w:rPr>
          <w:rFonts w:ascii="Times New Roman" w:hAnsi="Times New Roman" w:cs="Times New Roman"/>
          <w:sz w:val="24"/>
          <w:szCs w:val="24"/>
        </w:rPr>
        <w:t xml:space="preserve">1.6. The Department of Internal Affairs carries out its activities in cooperation with other structural subdivisions of the university within the framework of the implementation of the target tasks.</w:t>
      </w:r>
    </w:p>
    <w:p>
      <w:pPr>
        <w:spacing w:after="0" w:line="240" w:lineRule="auto"/>
        <w:ind w:start="-567" w:firstLine="425"/>
        <w:jc w:val="both"/>
        <w:rPr>
          <w:rFonts w:ascii="Times New Roman" w:hAnsi="Times New Roman" w:cs="Times New Roman"/>
          <w:sz w:val="24"/>
          <w:szCs w:val="24"/>
        </w:rPr>
      </w:pPr>
      <w:r>
        <w:rPr>
          <w:rFonts w:ascii="Times New Roman" w:hAnsi="Times New Roman" w:cs="Times New Roman"/>
          <w:sz w:val="24"/>
          <w:szCs w:val="24"/>
        </w:rPr>
        <w:t xml:space="preserve">1.7 Termination of the activity of the Department of Internal Affairs is carried out by its reorganization, liquidation by the decision of the Academic Council of the University in the order established at the university and in accordance with the norms of the legislation of the Kyrgyz Republic.</w:t>
      </w:r>
    </w:p>
    <w:p w:rsidR="00184399" w:rsidP="00184399" w:rsidRDefault="00184399">
      <w:pPr>
        <w:spacing w:after="0" w:line="240" w:lineRule="auto"/>
        <w:ind w:start="-567" w:firstLine="425"/>
        <w:jc w:val="both"/>
        <w:rPr>
          <w:rFonts w:ascii="Times New Roman" w:hAnsi="Times New Roman" w:cs="Times New Roman"/>
          <w:sz w:val="24"/>
          <w:szCs w:val="24"/>
        </w:rPr>
      </w:pPr>
    </w:p>
    <w:p>
      <w:pPr>
        <w:spacing w:after="0" w:line="240" w:lineRule="auto"/>
        <w:ind w:start="-567" w:firstLine="425"/>
        <w:jc w:val="center"/>
        <w:rPr>
          <w:rFonts w:ascii="Times New Roman" w:hAnsi="Times New Roman" w:cs="Times New Roman"/>
          <w:b/>
          <w:sz w:val="24"/>
          <w:szCs w:val="24"/>
        </w:rPr>
      </w:pPr>
      <w:r>
        <w:rPr>
          <w:rFonts w:ascii="Times New Roman" w:hAnsi="Times New Roman" w:cs="Times New Roman"/>
          <w:b/>
          <w:sz w:val="24"/>
          <w:szCs w:val="24"/>
        </w:rPr>
        <w:t xml:space="preserve">The main goals and objectives of the Department of Internal Affairs</w:t>
      </w:r>
    </w:p>
    <w:p>
      <w:pPr>
        <w:spacing w:after="0" w:line="240" w:lineRule="auto"/>
        <w:ind w:start="-567" w:firstLine="425"/>
        <w:jc w:val="both"/>
        <w:rPr>
          <w:rFonts w:ascii="Times New Roman" w:hAnsi="Times New Roman" w:cs="Times New Roman"/>
          <w:sz w:val="24"/>
          <w:szCs w:val="24"/>
        </w:rPr>
      </w:pPr>
      <w:r>
        <w:rPr>
          <w:rFonts w:ascii="Times New Roman" w:hAnsi="Times New Roman" w:cs="Times New Roman"/>
          <w:sz w:val="24"/>
          <w:szCs w:val="24"/>
        </w:rPr>
        <w:t xml:space="preserve">2.1 Implementation of state policy in the field of education of future specialists, forming in them a conscious civic position, the desire to preserve and increase the moral, cultural and universal human values, skills of behavior in the new socio-economic conditions.</w:t>
      </w:r>
    </w:p>
    <w:p>
      <w:pPr>
        <w:pStyle w:val="a5"/>
        <w:numPr>
          <w:ilvl w:val="1"/>
          <w:numId w:val="2"/>
        </w:numPr>
        <w:spacing w:after="0" w:line="240" w:lineRule="auto"/>
        <w:ind w:start="-567" w:firstLine="425"/>
        <w:jc w:val="both"/>
        <w:rPr>
          <w:rFonts w:ascii="Times New Roman" w:hAnsi="Times New Roman" w:cs="Times New Roman"/>
          <w:sz w:val="24"/>
          <w:szCs w:val="24"/>
        </w:rPr>
      </w:pPr>
      <w:r>
        <w:rPr>
          <w:rFonts w:ascii="Times New Roman" w:hAnsi="Times New Roman" w:cs="Times New Roman"/>
          <w:sz w:val="24"/>
          <w:szCs w:val="24"/>
        </w:rPr>
        <w:t xml:space="preserve">Identification of priority areas of educational activities and social work at the university.</w:t>
      </w:r>
    </w:p>
    <w:p>
      <w:pPr>
        <w:pStyle w:val="a5"/>
        <w:numPr>
          <w:ilvl w:val="1"/>
          <w:numId w:val="2"/>
        </w:numPr>
        <w:spacing w:after="0" w:line="240" w:lineRule="auto"/>
        <w:ind w:start="-567" w:firstLine="425"/>
        <w:jc w:val="both"/>
        <w:rPr>
          <w:rFonts w:ascii="Times New Roman" w:hAnsi="Times New Roman" w:cs="Times New Roman"/>
          <w:b/>
          <w:sz w:val="24"/>
          <w:szCs w:val="24"/>
        </w:rPr>
      </w:pPr>
      <w:r>
        <w:rPr>
          <w:rFonts w:ascii="Times New Roman" w:hAnsi="Times New Roman" w:cs="Times New Roman"/>
          <w:sz w:val="24"/>
          <w:szCs w:val="24"/>
        </w:rPr>
        <w:t xml:space="preserve">Preservation and multiplication of university traditions.</w:t>
      </w:r>
    </w:p>
    <w:p w:rsidR="00184399" w:rsidP="00184399" w:rsidRDefault="00184399">
      <w:pPr>
        <w:pStyle w:val="a5"/>
        <w:spacing w:after="0" w:line="240" w:lineRule="auto"/>
        <w:ind w:start="-142"/>
        <w:jc w:val="both"/>
        <w:rPr>
          <w:rFonts w:ascii="Times New Roman" w:hAnsi="Times New Roman" w:cs="Times New Roman"/>
          <w:b/>
          <w:sz w:val="24"/>
          <w:szCs w:val="24"/>
        </w:rPr>
      </w:pPr>
    </w:p>
    <w:p w:rsidR="00184399" w:rsidP="00184399" w:rsidRDefault="00184399">
      <w:pPr>
        <w:pStyle w:val="a5"/>
        <w:spacing w:after="0" w:line="240" w:lineRule="auto"/>
        <w:ind w:start="-142"/>
        <w:jc w:val="both"/>
        <w:rPr>
          <w:rFonts w:ascii="Times New Roman" w:hAnsi="Times New Roman" w:cs="Times New Roman"/>
          <w:sz w:val="24"/>
          <w:szCs w:val="24"/>
        </w:rPr>
      </w:pPr>
    </w:p>
    <w:p>
      <w:pPr>
        <w:spacing w:after="0" w:line="240" w:lineRule="auto"/>
        <w:ind w:start="-567" w:firstLine="425"/>
        <w:jc w:val="center"/>
        <w:rPr>
          <w:rFonts w:ascii="Times New Roman" w:hAnsi="Times New Roman" w:cs="Times New Roman"/>
          <w:b/>
          <w:sz w:val="24"/>
          <w:szCs w:val="24"/>
        </w:rPr>
      </w:pPr>
      <w:r>
        <w:rPr>
          <w:rFonts w:ascii="Times New Roman" w:hAnsi="Times New Roman" w:cs="Times New Roman"/>
          <w:b/>
          <w:sz w:val="24"/>
          <w:szCs w:val="24"/>
        </w:rPr>
        <w:t xml:space="preserve">3.Organizational Structure of the Department of Internal Affairs</w:t>
      </w:r>
    </w:p>
    <w:p>
      <w:pPr>
        <w:pStyle w:val="a5"/>
        <w:numPr>
          <w:ilvl w:val="1"/>
          <w:numId w:val="3"/>
        </w:numPr>
        <w:spacing w:after="0" w:line="240" w:lineRule="auto"/>
        <w:ind w:start="-567" w:firstLine="425"/>
        <w:jc w:val="both"/>
        <w:rPr>
          <w:rFonts w:ascii="Times New Roman" w:hAnsi="Times New Roman" w:cs="Times New Roman"/>
          <w:sz w:val="24"/>
          <w:szCs w:val="24"/>
        </w:rPr>
      </w:pPr>
      <w:r>
        <w:rPr>
          <w:rFonts w:ascii="Times New Roman" w:hAnsi="Times New Roman" w:cs="Times New Roman"/>
          <w:sz w:val="24"/>
          <w:szCs w:val="24"/>
        </w:rPr>
        <w:t xml:space="preserve"> The structure of the BP Department includes </w:t>
      </w:r>
      <w:r>
        <w:rPr>
          <w:rFonts w:ascii="Times New Roman" w:hAnsi="Times New Roman" w:cs="Times New Roman"/>
          <w:sz w:val="24"/>
          <w:szCs w:val="24"/>
        </w:rPr>
        <w:t xml:space="preserve">the </w:t>
      </w:r>
      <w:r>
        <w:rPr>
          <w:rFonts w:ascii="Times New Roman" w:hAnsi="Times New Roman" w:cs="Times New Roman"/>
          <w:sz w:val="24"/>
          <w:szCs w:val="24"/>
          <w:lang w:val="ky-KG"/>
        </w:rPr>
        <w:t xml:space="preserve">Youth </w:t>
      </w:r>
      <w:r>
        <w:rPr>
          <w:rFonts w:ascii="Times New Roman" w:hAnsi="Times New Roman" w:cs="Times New Roman"/>
          <w:sz w:val="24"/>
          <w:szCs w:val="24"/>
        </w:rPr>
        <w:t xml:space="preserve">Center of KSTU named after </w:t>
      </w:r>
      <w:r>
        <w:rPr>
          <w:rFonts w:ascii="Times New Roman" w:hAnsi="Times New Roman" w:cs="Times New Roman"/>
          <w:sz w:val="24"/>
          <w:szCs w:val="24"/>
          <w:lang w:val="ky-KG"/>
        </w:rPr>
        <w:t xml:space="preserve">I. Razzakov.</w:t>
      </w:r>
    </w:p>
    <w:p>
      <w:pPr>
        <w:pStyle w:val="a5"/>
        <w:numPr>
          <w:ilvl w:val="1"/>
          <w:numId w:val="3"/>
        </w:numPr>
        <w:spacing w:after="0" w:line="240" w:lineRule="auto"/>
        <w:ind w:start="-567" w:firstLine="425"/>
        <w:jc w:val="both"/>
        <w:rPr>
          <w:rFonts w:ascii="Times New Roman" w:hAnsi="Times New Roman" w:cs="Times New Roman"/>
          <w:sz w:val="24"/>
          <w:szCs w:val="24"/>
        </w:rPr>
      </w:pPr>
      <w:r>
        <w:rPr>
          <w:rFonts w:ascii="Times New Roman" w:hAnsi="Times New Roman" w:cs="Times New Roman"/>
          <w:sz w:val="24"/>
          <w:szCs w:val="24"/>
          <w:lang w:val="ky-KG"/>
        </w:rPr>
        <w:t xml:space="preserve">The schedule of </w:t>
      </w:r>
      <w:r>
        <w:rPr>
          <w:rFonts w:ascii="Times New Roman" w:hAnsi="Times New Roman" w:cs="Times New Roman"/>
          <w:sz w:val="24"/>
          <w:szCs w:val="24"/>
        </w:rPr>
        <w:t xml:space="preserve">the Department of Internal Affairs </w:t>
      </w:r>
      <w:r>
        <w:rPr>
          <w:rFonts w:ascii="Times New Roman" w:hAnsi="Times New Roman" w:cs="Times New Roman"/>
          <w:sz w:val="24"/>
          <w:szCs w:val="24"/>
          <w:lang w:val="ky-KG"/>
        </w:rPr>
        <w:t xml:space="preserve">is approved by the Rector in consultation with the Planning and Finance Department</w:t>
      </w:r>
      <w:r>
        <w:rPr>
          <w:rFonts w:ascii="Times New Roman" w:hAnsi="Times New Roman" w:cs="Times New Roman"/>
          <w:sz w:val="24"/>
          <w:szCs w:val="24"/>
        </w:rPr>
        <w:t xml:space="preserve">.</w:t>
      </w:r>
    </w:p>
    <w:p w:rsidR="00184399" w:rsidP="00184399" w:rsidRDefault="00184399">
      <w:pPr>
        <w:spacing w:after="0" w:line="240" w:lineRule="auto"/>
        <w:ind w:start="-567" w:firstLine="425"/>
        <w:jc w:val="both"/>
        <w:rPr>
          <w:rFonts w:ascii="Times New Roman" w:hAnsi="Times New Roman" w:cs="Times New Roman"/>
          <w:sz w:val="24"/>
          <w:szCs w:val="24"/>
        </w:rPr>
      </w:pPr>
    </w:p>
    <w:p>
      <w:pPr>
        <w:pStyle w:val="a5"/>
        <w:numPr>
          <w:ilvl w:val="0"/>
          <w:numId w:val="3"/>
        </w:numPr>
        <w:spacing w:after="0" w:line="240" w:lineRule="auto"/>
        <w:ind w:start="-567" w:firstLine="425"/>
        <w:jc w:val="center"/>
        <w:rPr>
          <w:rFonts w:ascii="Times New Roman" w:hAnsi="Times New Roman" w:cs="Times New Roman"/>
          <w:b/>
          <w:sz w:val="24"/>
          <w:szCs w:val="24"/>
        </w:rPr>
      </w:pPr>
      <w:r>
        <w:rPr>
          <w:rFonts w:ascii="Times New Roman" w:hAnsi="Times New Roman" w:cs="Times New Roman"/>
          <w:b/>
          <w:sz w:val="24"/>
          <w:szCs w:val="24"/>
        </w:rPr>
        <w:t xml:space="preserve">Function of the Department of Internal Affairs</w:t>
      </w:r>
    </w:p>
    <w:p>
      <w:pPr>
        <w:spacing w:after="0" w:line="240" w:lineRule="auto"/>
        <w:ind w:start="-567" w:firstLine="425"/>
        <w:jc w:val="both"/>
        <w:rPr>
          <w:rFonts w:ascii="Times New Roman" w:hAnsi="Times New Roman" w:cs="Times New Roman"/>
          <w:sz w:val="24"/>
          <w:szCs w:val="24"/>
        </w:rPr>
      </w:pPr>
      <w:r>
        <w:rPr>
          <w:rFonts w:ascii="Times New Roman" w:hAnsi="Times New Roman" w:cs="Times New Roman"/>
          <w:sz w:val="24"/>
          <w:szCs w:val="24"/>
        </w:rPr>
        <w:t xml:space="preserve">     In accordance with the goals and objectives entrusted to it, the Department for GR performs the following functions </w:t>
      </w:r>
      <w:r>
        <w:rPr>
          <w:rFonts w:ascii="Times New Roman" w:hAnsi="Times New Roman" w:cs="Times New Roman"/>
          <w:sz w:val="24"/>
          <w:szCs w:val="24"/>
        </w:rPr>
        <w:t xml:space="preserve">in accordance with the program of </w:t>
      </w:r>
      <w:r>
        <w:rPr>
          <w:rFonts w:ascii="Times New Roman" w:hAnsi="Times New Roman" w:cs="Times New Roman"/>
          <w:sz w:val="24"/>
          <w:szCs w:val="24"/>
        </w:rPr>
        <w:t xml:space="preserve">the KSTU development strategy </w:t>
      </w:r>
      <w:r>
        <w:rPr>
          <w:rFonts w:ascii="Times New Roman" w:hAnsi="Times New Roman" w:cs="Times New Roman"/>
          <w:sz w:val="24"/>
          <w:szCs w:val="24"/>
        </w:rPr>
        <w:t xml:space="preserve">for 2023 - 2028. </w:t>
      </w:r>
    </w:p>
    <w:p>
      <w:pPr>
        <w:pStyle w:val="a5"/>
        <w:numPr>
          <w:ilvl w:val="1"/>
          <w:numId w:val="4"/>
        </w:numPr>
        <w:spacing w:after="0" w:line="240" w:lineRule="auto"/>
        <w:ind w:start="-567" w:firstLine="425"/>
        <w:jc w:val="both"/>
        <w:rPr>
          <w:rFonts w:ascii="Times New Roman" w:hAnsi="Times New Roman" w:cs="Times New Roman"/>
          <w:sz w:val="24"/>
          <w:szCs w:val="24"/>
        </w:rPr>
      </w:pPr>
      <w:r>
        <w:rPr>
          <w:rFonts w:ascii="Times New Roman" w:hAnsi="Times New Roman" w:cs="Times New Roman"/>
          <w:sz w:val="24"/>
          <w:szCs w:val="24"/>
        </w:rPr>
        <w:t xml:space="preserve">It organizes youth interest clubs (sports, intellectual clubs, arts and crafts, etc.).</w:t>
      </w:r>
    </w:p>
    <w:p>
      <w:pPr>
        <w:pStyle w:val="a5"/>
        <w:numPr>
          <w:ilvl w:val="1"/>
          <w:numId w:val="4"/>
        </w:numPr>
        <w:spacing w:after="0" w:line="240" w:lineRule="auto"/>
        <w:ind w:start="-567" w:firstLine="425"/>
        <w:jc w:val="both"/>
        <w:rPr>
          <w:rFonts w:ascii="Times New Roman" w:hAnsi="Times New Roman" w:cs="Times New Roman"/>
          <w:sz w:val="24"/>
          <w:szCs w:val="24"/>
        </w:rPr>
      </w:pPr>
      <w:r>
        <w:rPr>
          <w:rFonts w:ascii="Times New Roman" w:hAnsi="Times New Roman" w:cs="Times New Roman"/>
          <w:sz w:val="24"/>
          <w:szCs w:val="24"/>
        </w:rPr>
        <w:t xml:space="preserve">Organizes the participation of students in various youth forums and events of educational and patriotic nature.</w:t>
      </w:r>
    </w:p>
    <w:p>
      <w:pPr>
        <w:pStyle w:val="a5"/>
        <w:numPr>
          <w:ilvl w:val="1"/>
          <w:numId w:val="4"/>
        </w:numPr>
        <w:spacing w:after="0" w:line="240" w:lineRule="auto"/>
        <w:ind w:start="-567" w:firstLine="425"/>
        <w:jc w:val="both"/>
        <w:rPr>
          <w:rFonts w:ascii="Times New Roman" w:hAnsi="Times New Roman" w:cs="Times New Roman"/>
          <w:sz w:val="24"/>
          <w:szCs w:val="24"/>
        </w:rPr>
      </w:pPr>
      <w:r>
        <w:rPr>
          <w:rFonts w:ascii="Times New Roman" w:hAnsi="Times New Roman" w:cs="Times New Roman"/>
          <w:sz w:val="24"/>
          <w:szCs w:val="24"/>
        </w:rPr>
        <w:t xml:space="preserve">Conducts master classes on personal growth and development of management skills for students.</w:t>
      </w:r>
    </w:p>
    <w:p>
      <w:pPr>
        <w:pStyle w:val="a5"/>
        <w:numPr>
          <w:ilvl w:val="1"/>
          <w:numId w:val="4"/>
        </w:numPr>
        <w:spacing w:after="0" w:line="240" w:lineRule="auto"/>
        <w:ind w:start="-567"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Strengthens the role of student government in the management of the educational process.</w:t>
      </w:r>
    </w:p>
    <w:p>
      <w:pPr>
        <w:pStyle w:val="a5"/>
        <w:numPr>
          <w:ilvl w:val="1"/>
          <w:numId w:val="4"/>
        </w:numPr>
        <w:spacing w:after="0" w:line="240" w:lineRule="auto"/>
        <w:ind w:start="-567" w:firstLine="425"/>
        <w:jc w:val="both"/>
        <w:rPr>
          <w:rFonts w:ascii="Times New Roman" w:hAnsi="Times New Roman" w:cs="Times New Roman"/>
          <w:sz w:val="24"/>
          <w:szCs w:val="24"/>
        </w:rPr>
      </w:pPr>
      <w:r>
        <w:rPr>
          <w:rFonts w:ascii="Times New Roman" w:hAnsi="Times New Roman" w:cs="Times New Roman"/>
          <w:sz w:val="24"/>
          <w:szCs w:val="24"/>
        </w:rPr>
        <w:t xml:space="preserve">Organizes and conducts anonymous questionnaires among students and individual interviews with students.</w:t>
      </w:r>
    </w:p>
    <w:p>
      <w:pPr>
        <w:pStyle w:val="a5"/>
        <w:numPr>
          <w:ilvl w:val="1"/>
          <w:numId w:val="4"/>
        </w:numPr>
        <w:spacing w:after="0" w:line="240" w:lineRule="auto"/>
        <w:ind w:start="-567" w:firstLine="425"/>
        <w:jc w:val="both"/>
        <w:rPr>
          <w:rFonts w:ascii="Times New Roman" w:hAnsi="Times New Roman" w:cs="Times New Roman"/>
          <w:b/>
          <w:sz w:val="24"/>
          <w:szCs w:val="24"/>
        </w:rPr>
      </w:pPr>
      <w:r>
        <w:rPr>
          <w:rFonts w:ascii="Times New Roman" w:hAnsi="Times New Roman" w:cs="Times New Roman"/>
          <w:sz w:val="24"/>
          <w:szCs w:val="24"/>
        </w:rPr>
        <w:t xml:space="preserve">Makes recommendations on the creation, regulatory and scientific-methodological support of the educational system at the university.</w:t>
      </w:r>
    </w:p>
    <w:p>
      <w:pPr>
        <w:pStyle w:val="a5"/>
        <w:numPr>
          <w:ilvl w:val="1"/>
          <w:numId w:val="4"/>
        </w:numPr>
        <w:spacing w:after="0" w:line="240" w:lineRule="auto"/>
        <w:ind w:start="-567" w:firstLine="425"/>
        <w:jc w:val="both"/>
        <w:rPr>
          <w:rFonts w:ascii="Times New Roman" w:hAnsi="Times New Roman" w:cs="Times New Roman"/>
          <w:b/>
          <w:sz w:val="24"/>
          <w:szCs w:val="24"/>
        </w:rPr>
      </w:pPr>
      <w:r>
        <w:rPr>
          <w:rFonts w:ascii="Times New Roman" w:hAnsi="Times New Roman" w:cs="Times New Roman"/>
          <w:sz w:val="24"/>
          <w:szCs w:val="24"/>
        </w:rPr>
        <w:t xml:space="preserve">Supervises the </w:t>
      </w:r>
      <w:r>
        <w:rPr>
          <w:rFonts w:ascii="Times New Roman" w:hAnsi="Times New Roman" w:cs="Times New Roman"/>
          <w:sz w:val="24"/>
          <w:szCs w:val="24"/>
        </w:rPr>
        <w:t xml:space="preserve">organization of educational activities and social work departments of the university.</w:t>
      </w:r>
    </w:p>
    <w:p>
      <w:pPr>
        <w:pStyle w:val="a5"/>
        <w:numPr>
          <w:ilvl w:val="1"/>
          <w:numId w:val="4"/>
        </w:numPr>
        <w:spacing w:after="0" w:line="240" w:lineRule="auto"/>
        <w:ind w:start="-567" w:firstLine="425"/>
        <w:jc w:val="both"/>
        <w:rPr>
          <w:rFonts w:ascii="Times New Roman" w:hAnsi="Times New Roman" w:cs="Times New Roman"/>
          <w:b/>
          <w:sz w:val="24"/>
          <w:szCs w:val="24"/>
        </w:rPr>
      </w:pPr>
      <w:r>
        <w:rPr>
          <w:rFonts w:ascii="Times New Roman" w:hAnsi="Times New Roman" w:cs="Times New Roman"/>
          <w:sz w:val="24"/>
          <w:szCs w:val="24"/>
        </w:rPr>
        <w:t xml:space="preserve">Makes proposals to the Academic Council of the University to improve </w:t>
      </w:r>
      <w:r>
        <w:rPr>
          <w:rFonts w:ascii="Times New Roman" w:hAnsi="Times New Roman" w:cs="Times New Roman"/>
          <w:sz w:val="24"/>
          <w:szCs w:val="24"/>
        </w:rPr>
        <w:t xml:space="preserve">extracurricular </w:t>
      </w:r>
      <w:r>
        <w:rPr>
          <w:rFonts w:ascii="Times New Roman" w:hAnsi="Times New Roman" w:cs="Times New Roman"/>
          <w:sz w:val="24"/>
          <w:szCs w:val="24"/>
        </w:rPr>
        <w:t xml:space="preserve">educational activities and social work at the university.</w:t>
      </w:r>
    </w:p>
    <w:p>
      <w:pPr>
        <w:pStyle w:val="a5"/>
        <w:numPr>
          <w:ilvl w:val="1"/>
          <w:numId w:val="4"/>
        </w:numPr>
        <w:spacing w:after="0" w:line="240" w:lineRule="auto"/>
        <w:ind w:start="-567" w:firstLine="425"/>
        <w:jc w:val="both"/>
        <w:rPr>
          <w:rFonts w:ascii="Times New Roman" w:hAnsi="Times New Roman" w:cs="Times New Roman"/>
          <w:b/>
          <w:sz w:val="24"/>
          <w:szCs w:val="24"/>
        </w:rPr>
      </w:pPr>
      <w:r>
        <w:rPr>
          <w:rFonts w:ascii="Times New Roman" w:hAnsi="Times New Roman" w:cs="Times New Roman"/>
          <w:sz w:val="24"/>
          <w:szCs w:val="24"/>
        </w:rPr>
        <w:t xml:space="preserve">Provides organizational and methodological guidance to university specialists in the field of educational activities and socio-pedagogical adaptation of students.</w:t>
      </w:r>
    </w:p>
    <w:p>
      <w:pPr>
        <w:pStyle w:val="a5"/>
        <w:numPr>
          <w:ilvl w:val="1"/>
          <w:numId w:val="4"/>
        </w:numPr>
        <w:spacing w:after="0" w:line="240" w:lineRule="auto"/>
        <w:ind w:start="-567" w:firstLine="425"/>
        <w:jc w:val="both"/>
        <w:rPr>
          <w:rFonts w:ascii="Times New Roman" w:hAnsi="Times New Roman" w:cs="Times New Roman"/>
          <w:b/>
          <w:sz w:val="24"/>
          <w:szCs w:val="24"/>
        </w:rPr>
      </w:pPr>
      <w:r>
        <w:rPr>
          <w:rFonts w:ascii="Times New Roman" w:hAnsi="Times New Roman" w:cs="Times New Roman"/>
          <w:sz w:val="24"/>
          <w:szCs w:val="24"/>
        </w:rPr>
        <w:t xml:space="preserve">Develops form documentation (work plan, report form, etc.) related to the implementation and </w:t>
      </w:r>
      <w:r>
        <w:rPr>
          <w:rFonts w:ascii="Times New Roman" w:hAnsi="Times New Roman" w:cs="Times New Roman"/>
          <w:sz w:val="24"/>
          <w:szCs w:val="24"/>
        </w:rPr>
        <w:t xml:space="preserve">control of the </w:t>
      </w:r>
      <w:r>
        <w:rPr>
          <w:rFonts w:ascii="Times New Roman" w:hAnsi="Times New Roman" w:cs="Times New Roman"/>
          <w:sz w:val="24"/>
          <w:szCs w:val="24"/>
        </w:rPr>
        <w:t xml:space="preserve">organization of the educational process and social work at the university.</w:t>
      </w:r>
    </w:p>
    <w:p>
      <w:pPr>
        <w:pStyle w:val="a5"/>
        <w:numPr>
          <w:ilvl w:val="1"/>
          <w:numId w:val="4"/>
        </w:numPr>
        <w:spacing w:after="0" w:line="240" w:lineRule="auto"/>
        <w:ind w:start="-567" w:firstLine="425"/>
        <w:jc w:val="both"/>
        <w:rPr>
          <w:rFonts w:ascii="Times New Roman" w:hAnsi="Times New Roman" w:cs="Times New Roman"/>
          <w:b/>
          <w:sz w:val="24"/>
          <w:szCs w:val="24"/>
        </w:rPr>
      </w:pPr>
      <w:r>
        <w:rPr>
          <w:rFonts w:ascii="Times New Roman" w:hAnsi="Times New Roman" w:cs="Times New Roman"/>
          <w:sz w:val="24"/>
          <w:szCs w:val="24"/>
        </w:rPr>
        <w:t xml:space="preserve">Supervises </w:t>
      </w:r>
      <w:r>
        <w:rPr>
          <w:rFonts w:ascii="Times New Roman" w:hAnsi="Times New Roman" w:cs="Times New Roman"/>
          <w:sz w:val="24"/>
          <w:szCs w:val="24"/>
        </w:rPr>
        <w:t xml:space="preserve">the passage of orders on the staff of specialists who provide educational activities and socio-psychological adaptation of students.</w:t>
      </w:r>
    </w:p>
    <w:p>
      <w:pPr>
        <w:pStyle w:val="a5"/>
        <w:numPr>
          <w:ilvl w:val="1"/>
          <w:numId w:val="4"/>
        </w:numPr>
        <w:spacing w:after="0" w:line="240" w:lineRule="auto"/>
        <w:ind w:start="-567" w:firstLine="425"/>
        <w:jc w:val="both"/>
        <w:rPr>
          <w:rFonts w:ascii="Times New Roman" w:hAnsi="Times New Roman" w:cs="Times New Roman"/>
          <w:b/>
          <w:sz w:val="24"/>
          <w:szCs w:val="24"/>
        </w:rPr>
      </w:pPr>
      <w:r>
        <w:rPr>
          <w:rFonts w:ascii="Times New Roman" w:hAnsi="Times New Roman" w:cs="Times New Roman"/>
          <w:sz w:val="24"/>
          <w:szCs w:val="24"/>
        </w:rPr>
        <w:t xml:space="preserve">Organizes seminars-meetings, forums, scientific - practical conferences, round tables, exhibitions and competitions, including international on the improvement of </w:t>
      </w:r>
      <w:r>
        <w:rPr>
          <w:rFonts w:ascii="Times New Roman" w:hAnsi="Times New Roman" w:cs="Times New Roman"/>
          <w:sz w:val="24"/>
          <w:szCs w:val="24"/>
        </w:rPr>
        <w:t xml:space="preserve">extracurricular </w:t>
      </w:r>
      <w:r>
        <w:rPr>
          <w:rFonts w:ascii="Times New Roman" w:hAnsi="Times New Roman" w:cs="Times New Roman"/>
          <w:sz w:val="24"/>
          <w:szCs w:val="24"/>
        </w:rPr>
        <w:t xml:space="preserve">educational activities and social - psychological adaptation of students.</w:t>
      </w:r>
    </w:p>
    <w:p>
      <w:pPr>
        <w:pStyle w:val="a5"/>
        <w:numPr>
          <w:ilvl w:val="1"/>
          <w:numId w:val="4"/>
        </w:numPr>
        <w:spacing w:after="0" w:line="240" w:lineRule="auto"/>
        <w:ind w:start="-567" w:firstLine="425"/>
        <w:jc w:val="both"/>
        <w:rPr>
          <w:rFonts w:ascii="Times New Roman" w:hAnsi="Times New Roman" w:cs="Times New Roman"/>
          <w:b/>
          <w:sz w:val="24"/>
          <w:szCs w:val="24"/>
        </w:rPr>
      </w:pPr>
      <w:r>
        <w:rPr>
          <w:rFonts w:ascii="Times New Roman" w:hAnsi="Times New Roman" w:cs="Times New Roman"/>
          <w:sz w:val="24"/>
          <w:szCs w:val="24"/>
        </w:rPr>
        <w:t xml:space="preserve">Organizes the university's work on the preparation of statistics and sociological surveys in the organization of educational activities and social work.</w:t>
      </w:r>
    </w:p>
    <w:p w:rsidR="00184399" w:rsidP="00184399" w:rsidRDefault="00184399">
      <w:pPr>
        <w:pStyle w:val="a5"/>
        <w:spacing w:after="0" w:line="240" w:lineRule="auto"/>
        <w:ind w:start="-142"/>
        <w:jc w:val="both"/>
        <w:rPr>
          <w:rFonts w:ascii="Times New Roman" w:hAnsi="Times New Roman" w:cs="Times New Roman"/>
          <w:b/>
          <w:sz w:val="24"/>
          <w:szCs w:val="24"/>
        </w:rPr>
      </w:pPr>
    </w:p>
    <w:p>
      <w:pPr>
        <w:pStyle w:val="a5"/>
        <w:numPr>
          <w:ilvl w:val="0"/>
          <w:numId w:val="4"/>
        </w:numPr>
        <w:spacing w:after="0" w:line="240" w:lineRule="auto"/>
        <w:ind w:start="-567" w:firstLine="425"/>
        <w:jc w:val="center"/>
        <w:rPr>
          <w:rFonts w:ascii="Times New Roman" w:hAnsi="Times New Roman" w:cs="Times New Roman"/>
          <w:b/>
          <w:sz w:val="24"/>
          <w:szCs w:val="24"/>
        </w:rPr>
      </w:pPr>
      <w:r>
        <w:rPr>
          <w:rFonts w:ascii="Times New Roman" w:hAnsi="Times New Roman" w:cs="Times New Roman"/>
          <w:b/>
          <w:sz w:val="24"/>
          <w:szCs w:val="24"/>
        </w:rPr>
        <w:t xml:space="preserve">Rights of the VR Department</w:t>
      </w:r>
    </w:p>
    <w:p>
      <w:pPr>
        <w:pStyle w:val="a5"/>
        <w:spacing w:after="0" w:line="240" w:lineRule="auto"/>
        <w:ind w:start="-567" w:firstLine="425"/>
        <w:rPr>
          <w:rFonts w:ascii="Times New Roman" w:hAnsi="Times New Roman" w:cs="Times New Roman"/>
          <w:sz w:val="24"/>
          <w:szCs w:val="24"/>
        </w:rPr>
      </w:pPr>
      <w:r>
        <w:rPr>
          <w:rFonts w:ascii="Times New Roman" w:hAnsi="Times New Roman" w:cs="Times New Roman"/>
          <w:sz w:val="24"/>
          <w:szCs w:val="24"/>
        </w:rPr>
        <w:t xml:space="preserve">The VR Department has the right to:</w:t>
      </w:r>
    </w:p>
    <w:p>
      <w:pPr>
        <w:pStyle w:val="a5"/>
        <w:numPr>
          <w:ilvl w:val="1"/>
          <w:numId w:val="4"/>
        </w:numPr>
        <w:spacing w:after="0" w:line="240" w:lineRule="auto"/>
        <w:ind w:start="-567" w:firstLine="425"/>
        <w:jc w:val="both"/>
        <w:rPr>
          <w:rFonts w:ascii="Times New Roman" w:hAnsi="Times New Roman" w:cs="Times New Roman"/>
          <w:sz w:val="24"/>
          <w:szCs w:val="24"/>
        </w:rPr>
      </w:pPr>
      <w:r>
        <w:rPr>
          <w:rFonts w:ascii="Times New Roman" w:hAnsi="Times New Roman" w:cs="Times New Roman"/>
          <w:sz w:val="24"/>
          <w:szCs w:val="24"/>
        </w:rPr>
        <w:t xml:space="preserve">To submit in the prescribed manner for consideration by the Academic Council of the University proposals to improve </w:t>
      </w:r>
      <w:r>
        <w:rPr>
          <w:rFonts w:ascii="Times New Roman" w:hAnsi="Times New Roman" w:cs="Times New Roman"/>
          <w:sz w:val="24"/>
          <w:szCs w:val="24"/>
        </w:rPr>
        <w:t xml:space="preserve">extracurricular </w:t>
      </w:r>
      <w:r>
        <w:rPr>
          <w:rFonts w:ascii="Times New Roman" w:hAnsi="Times New Roman" w:cs="Times New Roman"/>
          <w:sz w:val="24"/>
          <w:szCs w:val="24"/>
        </w:rPr>
        <w:t xml:space="preserve">educational activities, social and psychological adaptation of students and other issues related to the competence of the Department of GR.</w:t>
      </w:r>
    </w:p>
    <w:p>
      <w:pPr>
        <w:pStyle w:val="a5"/>
        <w:numPr>
          <w:ilvl w:val="1"/>
          <w:numId w:val="4"/>
        </w:numPr>
        <w:spacing w:after="0" w:line="240" w:lineRule="auto"/>
        <w:ind w:start="-567" w:firstLine="425"/>
        <w:jc w:val="both"/>
        <w:rPr>
          <w:rFonts w:ascii="Times New Roman" w:hAnsi="Times New Roman" w:cs="Times New Roman"/>
          <w:sz w:val="24"/>
          <w:szCs w:val="24"/>
        </w:rPr>
      </w:pPr>
      <w:r>
        <w:rPr>
          <w:rFonts w:ascii="Times New Roman" w:hAnsi="Times New Roman" w:cs="Times New Roman"/>
          <w:sz w:val="24"/>
          <w:szCs w:val="24"/>
        </w:rPr>
        <w:t xml:space="preserve">To coordinate the activities of structural divisions of the university in the organization of </w:t>
      </w:r>
      <w:r>
        <w:rPr>
          <w:rFonts w:ascii="Times New Roman" w:hAnsi="Times New Roman" w:cs="Times New Roman"/>
          <w:sz w:val="24"/>
          <w:szCs w:val="24"/>
        </w:rPr>
        <w:t xml:space="preserve">extracurricular </w:t>
      </w:r>
      <w:r>
        <w:rPr>
          <w:rFonts w:ascii="Times New Roman" w:hAnsi="Times New Roman" w:cs="Times New Roman"/>
          <w:sz w:val="24"/>
          <w:szCs w:val="24"/>
        </w:rPr>
        <w:t xml:space="preserve">educational activities and socio-psychological adaptation of students.</w:t>
      </w:r>
    </w:p>
    <w:p>
      <w:pPr>
        <w:pStyle w:val="a5"/>
        <w:numPr>
          <w:ilvl w:val="1"/>
          <w:numId w:val="4"/>
        </w:numPr>
        <w:spacing w:after="0" w:line="240" w:lineRule="auto"/>
        <w:ind w:start="-567" w:firstLine="425"/>
        <w:jc w:val="both"/>
        <w:rPr>
          <w:rFonts w:ascii="Times New Roman" w:hAnsi="Times New Roman" w:cs="Times New Roman"/>
          <w:sz w:val="24"/>
          <w:szCs w:val="24"/>
        </w:rPr>
      </w:pPr>
      <w:r>
        <w:rPr>
          <w:rFonts w:ascii="Times New Roman" w:hAnsi="Times New Roman" w:cs="Times New Roman"/>
          <w:sz w:val="24"/>
          <w:szCs w:val="24"/>
        </w:rPr>
        <w:t xml:space="preserve">Request information necessary for the organization of </w:t>
      </w:r>
      <w:r>
        <w:rPr>
          <w:rFonts w:ascii="Times New Roman" w:hAnsi="Times New Roman" w:cs="Times New Roman"/>
          <w:sz w:val="24"/>
          <w:szCs w:val="24"/>
        </w:rPr>
        <w:t xml:space="preserve">extracurricular </w:t>
      </w:r>
      <w:r>
        <w:rPr>
          <w:rFonts w:ascii="Times New Roman" w:hAnsi="Times New Roman" w:cs="Times New Roman"/>
          <w:sz w:val="24"/>
          <w:szCs w:val="24"/>
        </w:rPr>
        <w:t xml:space="preserve">educational activities and social work from the structural units and services of the university.</w:t>
      </w:r>
    </w:p>
    <w:p w:rsidR="00184399" w:rsidP="00184399" w:rsidRDefault="00184399">
      <w:pPr>
        <w:pStyle w:val="a5"/>
        <w:spacing w:after="0" w:line="240" w:lineRule="auto"/>
        <w:ind w:start="-142"/>
        <w:jc w:val="both"/>
        <w:rPr>
          <w:rFonts w:ascii="Times New Roman" w:hAnsi="Times New Roman" w:cs="Times New Roman"/>
          <w:sz w:val="24"/>
          <w:szCs w:val="24"/>
        </w:rPr>
      </w:pPr>
    </w:p>
    <w:p>
      <w:pPr>
        <w:pStyle w:val="a5"/>
        <w:numPr>
          <w:ilvl w:val="0"/>
          <w:numId w:val="4"/>
        </w:numPr>
        <w:spacing w:after="0" w:line="240" w:lineRule="auto"/>
        <w:ind w:start="-567" w:firstLine="425"/>
        <w:jc w:val="center"/>
        <w:rPr>
          <w:rFonts w:ascii="Times New Roman" w:hAnsi="Times New Roman" w:cs="Times New Roman"/>
          <w:sz w:val="24"/>
          <w:szCs w:val="24"/>
        </w:rPr>
      </w:pPr>
      <w:r>
        <w:rPr>
          <w:rFonts w:ascii="Times New Roman" w:hAnsi="Times New Roman" w:cs="Times New Roman"/>
          <w:b/>
          <w:sz w:val="24"/>
          <w:szCs w:val="24"/>
        </w:rPr>
        <w:t xml:space="preserve">Responsibilities of employees of the Department of Internal Affairs</w:t>
      </w:r>
    </w:p>
    <w:p>
      <w:pPr>
        <w:pStyle w:val="a5"/>
        <w:numPr>
          <w:ilvl w:val="1"/>
          <w:numId w:val="4"/>
        </w:numPr>
        <w:spacing w:after="0" w:line="240" w:lineRule="auto"/>
        <w:ind w:start="-567" w:firstLine="425"/>
        <w:jc w:val="both"/>
        <w:rPr>
          <w:rFonts w:ascii="Times New Roman" w:hAnsi="Times New Roman" w:cs="Times New Roman"/>
          <w:b/>
          <w:sz w:val="24"/>
          <w:szCs w:val="24"/>
        </w:rPr>
      </w:pPr>
      <w:r>
        <w:rPr>
          <w:rFonts w:ascii="Times New Roman" w:hAnsi="Times New Roman" w:cs="Times New Roman"/>
          <w:sz w:val="24"/>
          <w:szCs w:val="24"/>
        </w:rPr>
        <w:t xml:space="preserve">The Director of the Department is fully responsible for the quality and timeliness of performance of the tasks and functions imposed on the Department of Internal Affairs by this Statute.</w:t>
      </w:r>
    </w:p>
    <w:p>
      <w:pPr>
        <w:pStyle w:val="a5"/>
        <w:spacing w:after="0" w:line="240" w:lineRule="auto"/>
        <w:ind w:start="-567" w:firstLine="425"/>
        <w:jc w:val="both"/>
        <w:rPr>
          <w:rFonts w:ascii="Times New Roman" w:hAnsi="Times New Roman" w:cs="Times New Roman"/>
          <w:sz w:val="24"/>
          <w:szCs w:val="24"/>
        </w:rPr>
      </w:pPr>
      <w:r>
        <w:rPr>
          <w:rFonts w:ascii="Times New Roman" w:hAnsi="Times New Roman" w:cs="Times New Roman"/>
          <w:sz w:val="24"/>
          <w:szCs w:val="24"/>
        </w:rPr>
        <w:t xml:space="preserve">Each employee is responsible </w:t>
      </w:r>
      <w:r>
        <w:rPr>
          <w:rFonts w:ascii="Times New Roman" w:hAnsi="Times New Roman" w:cs="Times New Roman"/>
          <w:sz w:val="24"/>
          <w:szCs w:val="24"/>
        </w:rPr>
        <w:t xml:space="preserve">for</w:t>
      </w:r>
      <w:r>
        <w:rPr>
          <w:rFonts w:ascii="Times New Roman" w:hAnsi="Times New Roman" w:cs="Times New Roman"/>
          <w:sz w:val="24"/>
          <w:szCs w:val="24"/>
        </w:rPr>
        <w:t xml:space="preserve">:</w:t>
      </w:r>
    </w:p>
    <w:p>
      <w:pPr>
        <w:pStyle w:val="a5"/>
        <w:numPr>
          <w:ilvl w:val="1"/>
          <w:numId w:val="4"/>
        </w:numPr>
        <w:spacing w:after="0" w:line="240" w:lineRule="auto"/>
        <w:ind w:start="-567" w:firstLine="425"/>
        <w:jc w:val="both"/>
        <w:rPr>
          <w:rFonts w:ascii="Times New Roman" w:hAnsi="Times New Roman" w:cs="Times New Roman"/>
          <w:b/>
          <w:sz w:val="24"/>
          <w:szCs w:val="24"/>
        </w:rPr>
      </w:pPr>
      <w:r>
        <w:rPr>
          <w:rFonts w:ascii="Times New Roman" w:hAnsi="Times New Roman" w:cs="Times New Roman"/>
          <w:sz w:val="24"/>
          <w:szCs w:val="24"/>
        </w:rPr>
        <w:t xml:space="preserve">Failure to perform or improper performance of their duties in accordance with the current labor legislation </w:t>
      </w:r>
      <w:r>
        <w:rPr>
          <w:rFonts w:ascii="Times New Roman" w:hAnsi="Times New Roman" w:cs="Times New Roman"/>
          <w:sz w:val="24"/>
          <w:szCs w:val="24"/>
        </w:rPr>
        <w:t xml:space="preserve">of the KR</w:t>
      </w:r>
      <w:r>
        <w:rPr>
          <w:rFonts w:ascii="Times New Roman" w:hAnsi="Times New Roman" w:cs="Times New Roman"/>
          <w:sz w:val="24"/>
          <w:szCs w:val="24"/>
        </w:rPr>
        <w:t xml:space="preserve">;</w:t>
      </w:r>
    </w:p>
    <w:p>
      <w:pPr>
        <w:pStyle w:val="a5"/>
        <w:numPr>
          <w:ilvl w:val="1"/>
          <w:numId w:val="4"/>
        </w:numPr>
        <w:spacing w:after="0" w:line="240" w:lineRule="auto"/>
        <w:ind w:start="-567" w:firstLine="425"/>
        <w:jc w:val="both"/>
        <w:rPr>
          <w:rFonts w:ascii="Times New Roman" w:hAnsi="Times New Roman" w:cs="Times New Roman"/>
          <w:b/>
          <w:sz w:val="24"/>
          <w:szCs w:val="24"/>
        </w:rPr>
      </w:pPr>
      <w:r>
        <w:rPr>
          <w:rFonts w:ascii="Times New Roman" w:hAnsi="Times New Roman" w:cs="Times New Roman"/>
          <w:sz w:val="24"/>
          <w:szCs w:val="24"/>
        </w:rPr>
        <w:t xml:space="preserve">Causing damage to the university - in accordance with the current labor and civil legislation </w:t>
      </w:r>
      <w:r>
        <w:rPr>
          <w:rFonts w:ascii="Times New Roman" w:hAnsi="Times New Roman" w:cs="Times New Roman"/>
          <w:sz w:val="24"/>
          <w:szCs w:val="24"/>
        </w:rPr>
        <w:t xml:space="preserve">of the Kyrgyz Republic</w:t>
      </w:r>
      <w:r>
        <w:rPr>
          <w:rFonts w:ascii="Times New Roman" w:hAnsi="Times New Roman" w:cs="Times New Roman"/>
          <w:sz w:val="24"/>
          <w:szCs w:val="24"/>
        </w:rPr>
        <w:t xml:space="preserve">;</w:t>
      </w:r>
    </w:p>
    <w:p>
      <w:pPr>
        <w:pStyle w:val="a5"/>
        <w:numPr>
          <w:ilvl w:val="1"/>
          <w:numId w:val="4"/>
        </w:numPr>
        <w:spacing w:after="0" w:line="240" w:lineRule="auto"/>
        <w:ind w:start="-567" w:firstLine="425"/>
        <w:jc w:val="both"/>
        <w:rPr>
          <w:rFonts w:ascii="Times New Roman" w:hAnsi="Times New Roman" w:cs="Times New Roman"/>
          <w:b/>
          <w:sz w:val="24"/>
          <w:szCs w:val="24"/>
        </w:rPr>
      </w:pPr>
      <w:r>
        <w:rPr>
          <w:rFonts w:ascii="Times New Roman" w:hAnsi="Times New Roman" w:cs="Times New Roman"/>
          <w:sz w:val="24"/>
          <w:szCs w:val="24"/>
        </w:rPr>
        <w:t xml:space="preserve">For non-compliance with the University's internal regulations, health and safety rules.</w:t>
      </w:r>
    </w:p>
    <w:p>
      <w:pPr>
        <w:pStyle w:val="a5"/>
        <w:numPr>
          <w:ilvl w:val="1"/>
          <w:numId w:val="4"/>
        </w:numPr>
        <w:spacing w:after="0" w:line="240" w:lineRule="auto"/>
        <w:ind w:start="-567" w:firstLine="425"/>
        <w:jc w:val="both"/>
        <w:rPr>
          <w:rFonts w:ascii="Times New Roman" w:hAnsi="Times New Roman" w:cs="Times New Roman"/>
          <w:b/>
          <w:sz w:val="24"/>
          <w:szCs w:val="24"/>
        </w:rPr>
      </w:pPr>
      <w:r>
        <w:rPr>
          <w:rFonts w:ascii="Times New Roman" w:hAnsi="Times New Roman" w:cs="Times New Roman"/>
          <w:sz w:val="24"/>
          <w:szCs w:val="24"/>
        </w:rPr>
        <w:lastRenderedPageBreak/>
        <w:t xml:space="preserve">For failure to comply with the preservation and condition of technical means and documentation in their area of activity.</w:t>
      </w:r>
    </w:p>
    <w:p w:rsidR="00184399" w:rsidP="00184399" w:rsidRDefault="00184399">
      <w:pPr>
        <w:pStyle w:val="a5"/>
        <w:spacing w:after="0" w:line="240" w:lineRule="auto"/>
        <w:ind w:start="-142"/>
        <w:jc w:val="both"/>
        <w:rPr>
          <w:rFonts w:ascii="Times New Roman" w:hAnsi="Times New Roman" w:cs="Times New Roman"/>
          <w:b/>
          <w:sz w:val="24"/>
          <w:szCs w:val="24"/>
        </w:rPr>
      </w:pPr>
    </w:p>
    <w:p>
      <w:pPr>
        <w:pStyle w:val="a5"/>
        <w:numPr>
          <w:ilvl w:val="0"/>
          <w:numId w:val="4"/>
        </w:numPr>
        <w:spacing w:after="0" w:line="240" w:lineRule="auto"/>
        <w:ind w:start="-567" w:firstLine="425"/>
        <w:jc w:val="center"/>
        <w:rPr>
          <w:rFonts w:ascii="Times New Roman" w:hAnsi="Times New Roman" w:cs="Times New Roman"/>
          <w:b/>
          <w:sz w:val="24"/>
          <w:szCs w:val="24"/>
        </w:rPr>
      </w:pPr>
      <w:r>
        <w:rPr>
          <w:rFonts w:ascii="Times New Roman" w:hAnsi="Times New Roman" w:cs="Times New Roman"/>
          <w:b/>
          <w:sz w:val="24"/>
          <w:szCs w:val="24"/>
        </w:rPr>
        <w:t xml:space="preserve">Organization of activities of the Department of Internal Affairs and interaction </w:t>
      </w:r>
      <w:r>
        <w:rPr>
          <w:rFonts w:ascii="Times New Roman" w:hAnsi="Times New Roman" w:cs="Times New Roman"/>
          <w:b/>
          <w:sz w:val="24"/>
          <w:szCs w:val="24"/>
          <w:lang w:val="ky-KG"/>
        </w:rPr>
        <w:t xml:space="preserve">with other </w:t>
      </w:r>
      <w:r>
        <w:rPr>
          <w:rFonts w:ascii="Times New Roman" w:hAnsi="Times New Roman" w:cs="Times New Roman"/>
          <w:b/>
          <w:sz w:val="24"/>
          <w:szCs w:val="24"/>
          <w:lang w:val="ky-KG"/>
        </w:rPr>
        <w:t xml:space="preserve">departments</w:t>
      </w:r>
    </w:p>
    <w:p>
      <w:pPr>
        <w:pStyle w:val="a5"/>
        <w:numPr>
          <w:ilvl w:val="1"/>
          <w:numId w:val="4"/>
        </w:numPr>
        <w:spacing w:after="0" w:line="240" w:lineRule="auto"/>
        <w:ind w:start="-567" w:firstLine="425"/>
        <w:jc w:val="both"/>
        <w:rPr>
          <w:rFonts w:ascii="Times New Roman" w:hAnsi="Times New Roman" w:cs="Times New Roman"/>
          <w:b/>
          <w:sz w:val="24"/>
          <w:szCs w:val="24"/>
        </w:rPr>
      </w:pPr>
      <w:r>
        <w:rPr>
          <w:rFonts w:ascii="Times New Roman" w:hAnsi="Times New Roman" w:cs="Times New Roman"/>
          <w:sz w:val="24"/>
          <w:szCs w:val="24"/>
        </w:rPr>
        <w:t xml:space="preserve">The department is headed by the director, who is appointed and dismissed in accordance with the established procedure by the order of the Rector of the University.</w:t>
      </w:r>
    </w:p>
    <w:p>
      <w:pPr>
        <w:pStyle w:val="a5"/>
        <w:numPr>
          <w:ilvl w:val="1"/>
          <w:numId w:val="4"/>
        </w:numPr>
        <w:spacing w:after="0" w:line="240" w:lineRule="auto"/>
        <w:ind w:start="-567" w:firstLine="425"/>
        <w:jc w:val="both"/>
        <w:rPr>
          <w:rFonts w:ascii="Times New Roman" w:hAnsi="Times New Roman" w:cs="Times New Roman"/>
          <w:b/>
          <w:sz w:val="24"/>
          <w:szCs w:val="24"/>
        </w:rPr>
      </w:pPr>
      <w:r>
        <w:rPr>
          <w:rFonts w:ascii="Times New Roman" w:hAnsi="Times New Roman" w:cs="Times New Roman"/>
          <w:sz w:val="24"/>
          <w:szCs w:val="24"/>
        </w:rPr>
        <w:t xml:space="preserve">The Director of the Department of Internal Affairs reports directly to the Rector of the University.</w:t>
      </w:r>
    </w:p>
    <w:p>
      <w:pPr>
        <w:pStyle w:val="a5"/>
        <w:numPr>
          <w:ilvl w:val="1"/>
          <w:numId w:val="4"/>
        </w:numPr>
        <w:spacing w:after="0" w:line="240" w:lineRule="auto"/>
        <w:ind w:start="-567" w:firstLine="425"/>
        <w:jc w:val="both"/>
        <w:rPr>
          <w:rFonts w:ascii="Times New Roman" w:hAnsi="Times New Roman" w:cs="Times New Roman"/>
          <w:b/>
          <w:sz w:val="24"/>
          <w:szCs w:val="24"/>
        </w:rPr>
      </w:pPr>
      <w:r>
        <w:rPr>
          <w:rFonts w:ascii="Times New Roman" w:hAnsi="Times New Roman" w:cs="Times New Roman"/>
          <w:sz w:val="24"/>
          <w:szCs w:val="24"/>
        </w:rPr>
        <w:t xml:space="preserve">The Director of the VR Department should know:</w:t>
      </w:r>
    </w:p>
    <w:p>
      <w:pPr>
        <w:spacing w:after="0" w:line="240" w:lineRule="auto"/>
        <w:ind w:start="-567" w:firstLine="425"/>
        <w:jc w:val="both"/>
        <w:rPr>
          <w:rFonts w:ascii="Times New Roman" w:hAnsi="Times New Roman" w:cs="Times New Roman"/>
          <w:sz w:val="24"/>
          <w:szCs w:val="24"/>
        </w:rPr>
      </w:pPr>
      <w:r>
        <w:rPr>
          <w:rFonts w:ascii="Times New Roman" w:hAnsi="Times New Roman" w:cs="Times New Roman"/>
          <w:sz w:val="24"/>
          <w:szCs w:val="24"/>
        </w:rPr>
        <w:t xml:space="preserve">- Constitution </w:t>
      </w:r>
      <w:r>
        <w:rPr>
          <w:rFonts w:ascii="Times New Roman" w:hAnsi="Times New Roman" w:cs="Times New Roman"/>
          <w:sz w:val="24"/>
          <w:szCs w:val="24"/>
        </w:rPr>
        <w:t xml:space="preserve">of the Kyrgyz Republic</w:t>
      </w:r>
      <w:r>
        <w:rPr>
          <w:rFonts w:ascii="Times New Roman" w:hAnsi="Times New Roman" w:cs="Times New Roman"/>
          <w:sz w:val="24"/>
          <w:szCs w:val="24"/>
        </w:rPr>
        <w:t xml:space="preserve">:</w:t>
      </w:r>
    </w:p>
    <w:p>
      <w:pPr>
        <w:spacing w:after="0" w:line="240" w:lineRule="auto"/>
        <w:ind w:start="-567" w:firstLine="425"/>
        <w:jc w:val="both"/>
        <w:rPr>
          <w:rFonts w:ascii="Times New Roman" w:hAnsi="Times New Roman" w:cs="Times New Roman"/>
          <w:sz w:val="24"/>
          <w:szCs w:val="24"/>
        </w:rPr>
      </w:pPr>
      <w:r>
        <w:rPr>
          <w:rFonts w:ascii="Times New Roman" w:hAnsi="Times New Roman" w:cs="Times New Roman"/>
          <w:sz w:val="24"/>
          <w:szCs w:val="24"/>
        </w:rPr>
        <w:t xml:space="preserve">- Decrees of the President </w:t>
      </w:r>
      <w:r>
        <w:rPr>
          <w:rFonts w:ascii="Times New Roman" w:hAnsi="Times New Roman" w:cs="Times New Roman"/>
          <w:sz w:val="24"/>
          <w:szCs w:val="24"/>
        </w:rPr>
        <w:t xml:space="preserve">of the Kyrgyz Republic</w:t>
      </w:r>
      <w:r>
        <w:rPr>
          <w:rFonts w:ascii="Times New Roman" w:hAnsi="Times New Roman" w:cs="Times New Roman"/>
          <w:sz w:val="24"/>
          <w:szCs w:val="24"/>
        </w:rPr>
        <w:t xml:space="preserve">, resolutions of the Government of the Kyrgyz Republic and orders of the Ministry of Education and Science of the Kyrgyz Republic;</w:t>
      </w:r>
    </w:p>
    <w:p>
      <w:pPr>
        <w:spacing w:after="0" w:line="240" w:lineRule="auto"/>
        <w:ind w:start="-567" w:firstLine="425"/>
        <w:jc w:val="both"/>
        <w:rPr>
          <w:rFonts w:ascii="Times New Roman" w:hAnsi="Times New Roman" w:cs="Times New Roman"/>
          <w:sz w:val="24"/>
          <w:szCs w:val="24"/>
        </w:rPr>
      </w:pPr>
      <w:r>
        <w:rPr>
          <w:rFonts w:ascii="Times New Roman" w:hAnsi="Times New Roman" w:cs="Times New Roman"/>
          <w:sz w:val="24"/>
          <w:szCs w:val="24"/>
        </w:rPr>
        <w:t xml:space="preserve">- university charter;</w:t>
      </w:r>
    </w:p>
    <w:p>
      <w:pPr>
        <w:spacing w:after="0" w:line="240" w:lineRule="auto"/>
        <w:ind w:start="-567" w:firstLine="425"/>
        <w:jc w:val="both"/>
        <w:rPr>
          <w:rFonts w:ascii="Times New Roman" w:hAnsi="Times New Roman" w:cs="Times New Roman"/>
          <w:sz w:val="24"/>
          <w:szCs w:val="24"/>
        </w:rPr>
      </w:pPr>
      <w:r>
        <w:rPr>
          <w:rFonts w:ascii="Times New Roman" w:hAnsi="Times New Roman" w:cs="Times New Roman"/>
          <w:sz w:val="24"/>
          <w:szCs w:val="24"/>
        </w:rPr>
        <w:t xml:space="preserve">- normative legal acts, other guiding and methodological documents and materials governing the functioning and development of the higher education system;</w:t>
      </w:r>
    </w:p>
    <w:p>
      <w:pPr>
        <w:spacing w:after="0" w:line="240" w:lineRule="auto"/>
        <w:ind w:start="-567" w:firstLine="425"/>
        <w:jc w:val="both"/>
        <w:rPr>
          <w:rFonts w:ascii="Times New Roman" w:hAnsi="Times New Roman" w:cs="Times New Roman"/>
          <w:sz w:val="24"/>
          <w:szCs w:val="24"/>
        </w:rPr>
      </w:pPr>
      <w:r>
        <w:rPr>
          <w:rFonts w:ascii="Times New Roman" w:hAnsi="Times New Roman" w:cs="Times New Roman"/>
          <w:sz w:val="24"/>
          <w:szCs w:val="24"/>
        </w:rPr>
        <w:t xml:space="preserve">- program of the development strategy of KSTU named after I. </w:t>
      </w:r>
      <w:r>
        <w:rPr>
          <w:rFonts w:ascii="Times New Roman" w:hAnsi="Times New Roman" w:cs="Times New Roman"/>
          <w:sz w:val="24"/>
          <w:szCs w:val="24"/>
        </w:rPr>
        <w:t xml:space="preserve">Razzakov </w:t>
      </w:r>
      <w:r>
        <w:rPr>
          <w:rFonts w:ascii="Times New Roman" w:hAnsi="Times New Roman" w:cs="Times New Roman"/>
          <w:sz w:val="24"/>
          <w:szCs w:val="24"/>
        </w:rPr>
        <w:t xml:space="preserve">for 2023 - 2028;  </w:t>
      </w:r>
    </w:p>
    <w:p>
      <w:pPr>
        <w:spacing w:after="0" w:line="240" w:lineRule="auto"/>
        <w:ind w:start="-567" w:firstLine="425"/>
        <w:jc w:val="both"/>
        <w:rPr>
          <w:rFonts w:ascii="Times New Roman" w:hAnsi="Times New Roman" w:cs="Times New Roman"/>
          <w:sz w:val="24"/>
          <w:szCs w:val="24"/>
        </w:rPr>
      </w:pPr>
      <w:r>
        <w:rPr>
          <w:rFonts w:ascii="Times New Roman" w:hAnsi="Times New Roman" w:cs="Times New Roman"/>
          <w:sz w:val="24"/>
          <w:szCs w:val="24"/>
        </w:rPr>
        <w:t xml:space="preserve">- Domestic and foreign achievements in the organization of </w:t>
      </w:r>
      <w:r>
        <w:rPr>
          <w:rFonts w:ascii="Times New Roman" w:hAnsi="Times New Roman" w:cs="Times New Roman"/>
          <w:sz w:val="24"/>
          <w:szCs w:val="24"/>
        </w:rPr>
        <w:t xml:space="preserve">educational</w:t>
      </w:r>
      <w:r>
        <w:rPr>
          <w:rFonts w:ascii="Times New Roman" w:hAnsi="Times New Roman" w:cs="Times New Roman"/>
          <w:sz w:val="24"/>
          <w:szCs w:val="24"/>
        </w:rPr>
        <w:t xml:space="preserve">, research, scientific and methodological processes;</w:t>
      </w:r>
    </w:p>
    <w:p>
      <w:pPr>
        <w:spacing w:after="0" w:line="240" w:lineRule="auto"/>
        <w:ind w:start="-567" w:firstLine="425"/>
        <w:jc w:val="both"/>
        <w:rPr>
          <w:rFonts w:ascii="Times New Roman" w:hAnsi="Times New Roman" w:cs="Times New Roman"/>
          <w:sz w:val="24"/>
          <w:szCs w:val="24"/>
        </w:rPr>
      </w:pPr>
      <w:r>
        <w:rPr>
          <w:rFonts w:ascii="Times New Roman" w:hAnsi="Times New Roman" w:cs="Times New Roman"/>
          <w:sz w:val="24"/>
          <w:szCs w:val="24"/>
        </w:rPr>
        <w:t xml:space="preserve">- Methods to improve </w:t>
      </w:r>
      <w:r>
        <w:rPr>
          <w:rFonts w:ascii="Times New Roman" w:hAnsi="Times New Roman" w:cs="Times New Roman"/>
          <w:sz w:val="24"/>
          <w:szCs w:val="24"/>
        </w:rPr>
        <w:t xml:space="preserve">extracurricular </w:t>
      </w:r>
      <w:r>
        <w:rPr>
          <w:rFonts w:ascii="Times New Roman" w:hAnsi="Times New Roman" w:cs="Times New Roman"/>
          <w:sz w:val="24"/>
          <w:szCs w:val="24"/>
        </w:rPr>
        <w:t xml:space="preserve">educational activities and socio-psychological adaptation of students, advanced educational technology;</w:t>
      </w:r>
    </w:p>
    <w:p>
      <w:pPr>
        <w:spacing w:after="0" w:line="240" w:lineRule="auto"/>
        <w:ind w:start="-567" w:firstLine="425"/>
        <w:jc w:val="both"/>
        <w:rPr>
          <w:rFonts w:ascii="Times New Roman" w:hAnsi="Times New Roman" w:cs="Times New Roman"/>
          <w:sz w:val="24"/>
          <w:szCs w:val="24"/>
        </w:rPr>
      </w:pPr>
      <w:r>
        <w:rPr>
          <w:rFonts w:ascii="Times New Roman" w:hAnsi="Times New Roman" w:cs="Times New Roman"/>
          <w:sz w:val="24"/>
          <w:szCs w:val="24"/>
        </w:rPr>
        <w:t xml:space="preserve">- basics of labor law;</w:t>
      </w:r>
    </w:p>
    <w:p>
      <w:pPr>
        <w:spacing w:after="0" w:line="240" w:lineRule="auto"/>
        <w:ind w:start="-567" w:firstLine="425"/>
        <w:jc w:val="both"/>
        <w:rPr>
          <w:rFonts w:ascii="Times New Roman" w:hAnsi="Times New Roman" w:cs="Times New Roman"/>
          <w:sz w:val="24"/>
          <w:szCs w:val="24"/>
        </w:rPr>
      </w:pPr>
      <w:r>
        <w:rPr>
          <w:rFonts w:ascii="Times New Roman" w:hAnsi="Times New Roman" w:cs="Times New Roman"/>
          <w:sz w:val="24"/>
          <w:szCs w:val="24"/>
        </w:rPr>
        <w:t xml:space="preserve">- basics of labor organization, production and management;</w:t>
      </w:r>
    </w:p>
    <w:p>
      <w:pPr>
        <w:spacing w:after="0" w:line="240" w:lineRule="auto"/>
        <w:ind w:start="-567" w:firstLine="425"/>
        <w:jc w:val="both"/>
        <w:rPr>
          <w:rFonts w:ascii="Times New Roman" w:hAnsi="Times New Roman" w:cs="Times New Roman"/>
          <w:sz w:val="24"/>
          <w:szCs w:val="24"/>
        </w:rPr>
      </w:pPr>
      <w:r>
        <w:rPr>
          <w:rFonts w:ascii="Times New Roman" w:hAnsi="Times New Roman" w:cs="Times New Roman"/>
          <w:sz w:val="24"/>
          <w:szCs w:val="24"/>
        </w:rPr>
        <w:t xml:space="preserve">- the structure of the university;</w:t>
      </w:r>
    </w:p>
    <w:p>
      <w:pPr>
        <w:spacing w:after="0" w:line="240" w:lineRule="auto"/>
        <w:ind w:start="-567" w:firstLine="425"/>
        <w:jc w:val="both"/>
        <w:rPr>
          <w:rFonts w:ascii="Times New Roman" w:hAnsi="Times New Roman" w:cs="Times New Roman"/>
          <w:sz w:val="24"/>
          <w:szCs w:val="24"/>
        </w:rPr>
      </w:pPr>
      <w:r>
        <w:rPr>
          <w:rFonts w:ascii="Times New Roman" w:hAnsi="Times New Roman" w:cs="Times New Roman"/>
          <w:sz w:val="24"/>
          <w:szCs w:val="24"/>
        </w:rPr>
        <w:t xml:space="preserve">- the procedure and timing of reporting;</w:t>
      </w:r>
    </w:p>
    <w:p>
      <w:pPr>
        <w:spacing w:after="0" w:line="240" w:lineRule="auto"/>
        <w:ind w:start="-567" w:firstLine="425"/>
        <w:jc w:val="both"/>
        <w:rPr>
          <w:rFonts w:ascii="Times New Roman" w:hAnsi="Times New Roman" w:cs="Times New Roman"/>
          <w:sz w:val="24"/>
          <w:szCs w:val="24"/>
        </w:rPr>
      </w:pPr>
      <w:r>
        <w:rPr>
          <w:rFonts w:ascii="Times New Roman" w:hAnsi="Times New Roman" w:cs="Times New Roman"/>
          <w:sz w:val="24"/>
          <w:szCs w:val="24"/>
        </w:rPr>
        <w:t xml:space="preserve">- the rules of internal labor regulations;</w:t>
      </w:r>
    </w:p>
    <w:p>
      <w:pPr>
        <w:spacing w:after="0" w:line="240" w:lineRule="auto"/>
        <w:ind w:start="-567" w:firstLine="425"/>
        <w:jc w:val="both"/>
        <w:rPr>
          <w:rFonts w:ascii="Times New Roman" w:hAnsi="Times New Roman" w:cs="Times New Roman"/>
          <w:sz w:val="24"/>
          <w:szCs w:val="24"/>
        </w:rPr>
      </w:pPr>
      <w:r>
        <w:rPr>
          <w:rFonts w:ascii="Times New Roman" w:hAnsi="Times New Roman" w:cs="Times New Roman"/>
          <w:sz w:val="24"/>
          <w:szCs w:val="24"/>
        </w:rPr>
        <w:t xml:space="preserve">- Occupational health and safety rules and regulations and fire safety;</w:t>
      </w:r>
    </w:p>
    <w:p>
      <w:pPr>
        <w:spacing w:after="0" w:line="240" w:lineRule="auto"/>
        <w:ind w:start="-567" w:firstLine="425"/>
        <w:rPr>
          <w:rFonts w:ascii="Times New Roman" w:hAnsi="Times New Roman" w:cs="Times New Roman"/>
          <w:sz w:val="24"/>
          <w:szCs w:val="24"/>
        </w:rPr>
      </w:pPr>
      <w:r>
        <w:rPr>
          <w:rFonts w:ascii="Times New Roman" w:hAnsi="Times New Roman" w:cs="Times New Roman"/>
          <w:sz w:val="24"/>
          <w:szCs w:val="24"/>
        </w:rPr>
        <w:t xml:space="preserve">- other normative acts regulating educational activities.</w:t>
      </w:r>
    </w:p>
    <w:p>
      <w:pPr>
        <w:pStyle w:val="a5"/>
        <w:numPr>
          <w:ilvl w:val="1"/>
          <w:numId w:val="4"/>
        </w:numPr>
        <w:spacing w:after="0" w:line="240" w:lineRule="auto"/>
        <w:ind w:start="-567" w:firstLine="425"/>
        <w:rPr>
          <w:rFonts w:ascii="Times New Roman" w:hAnsi="Times New Roman" w:cs="Times New Roman"/>
          <w:b/>
          <w:sz w:val="24"/>
          <w:szCs w:val="24"/>
        </w:rPr>
      </w:pPr>
      <w:r>
        <w:rPr>
          <w:rFonts w:ascii="Times New Roman" w:hAnsi="Times New Roman" w:cs="Times New Roman"/>
          <w:sz w:val="24"/>
          <w:szCs w:val="24"/>
        </w:rPr>
        <w:t xml:space="preserve">The composition of the staff of the Department of Internal Affairs is determined by the staff schedule approved in the prescribed manner.</w:t>
      </w:r>
    </w:p>
    <w:p w:rsidR="00184399" w:rsidP="00184399" w:rsidRDefault="00184399">
      <w:pPr>
        <w:pStyle w:val="a5"/>
        <w:spacing w:after="0" w:line="240" w:lineRule="auto"/>
        <w:ind w:start="-142"/>
        <w:rPr>
          <w:rFonts w:ascii="Times New Roman" w:hAnsi="Times New Roman" w:cs="Times New Roman"/>
          <w:b/>
          <w:sz w:val="24"/>
          <w:szCs w:val="24"/>
        </w:rPr>
      </w:pPr>
    </w:p>
    <w:p>
      <w:pPr>
        <w:pStyle w:val="a5"/>
        <w:numPr>
          <w:ilvl w:val="0"/>
          <w:numId w:val="4"/>
        </w:numPr>
        <w:spacing w:after="0" w:line="240" w:lineRule="auto"/>
        <w:ind w:start="-567" w:firstLine="425"/>
        <w:jc w:val="center"/>
        <w:rPr>
          <w:rFonts w:ascii="Times New Roman" w:hAnsi="Times New Roman" w:cs="Times New Roman"/>
          <w:b/>
          <w:sz w:val="24"/>
          <w:szCs w:val="24"/>
        </w:rPr>
      </w:pPr>
      <w:r>
        <w:rPr>
          <w:rFonts w:ascii="Times New Roman" w:hAnsi="Times New Roman" w:cs="Times New Roman"/>
          <w:b/>
          <w:sz w:val="24"/>
          <w:szCs w:val="24"/>
        </w:rPr>
        <w:t xml:space="preserve">Control over </w:t>
      </w:r>
      <w:r>
        <w:rPr>
          <w:rFonts w:ascii="Times New Roman" w:hAnsi="Times New Roman" w:cs="Times New Roman"/>
          <w:b/>
          <w:sz w:val="24"/>
          <w:szCs w:val="24"/>
        </w:rPr>
        <w:t xml:space="preserve">the activities of the Department of Internal Affairs</w:t>
      </w:r>
    </w:p>
    <w:p>
      <w:pPr>
        <w:pStyle w:val="a5"/>
        <w:numPr>
          <w:ilvl w:val="1"/>
          <w:numId w:val="4"/>
        </w:numPr>
        <w:spacing w:after="0" w:line="240" w:lineRule="auto"/>
        <w:ind w:start="-567" w:firstLine="425"/>
        <w:jc w:val="both"/>
        <w:rPr>
          <w:rFonts w:ascii="Times New Roman" w:hAnsi="Times New Roman" w:cs="Times New Roman"/>
          <w:b/>
          <w:sz w:val="24"/>
          <w:szCs w:val="24"/>
        </w:rPr>
      </w:pPr>
      <w:r>
        <w:rPr>
          <w:rFonts w:ascii="Times New Roman" w:hAnsi="Times New Roman" w:cs="Times New Roman"/>
          <w:sz w:val="24"/>
          <w:szCs w:val="24"/>
        </w:rPr>
        <w:t xml:space="preserve">Control over </w:t>
      </w:r>
      <w:r>
        <w:rPr>
          <w:rFonts w:ascii="Times New Roman" w:hAnsi="Times New Roman" w:cs="Times New Roman"/>
          <w:sz w:val="24"/>
          <w:szCs w:val="24"/>
        </w:rPr>
        <w:t xml:space="preserve">the activities of the Department of Internal Affairs is carried out directly by the rector of the university. The Department submits an annual report to the Rector of the University.</w:t>
      </w:r>
    </w:p>
    <w:p>
      <w:pPr>
        <w:pStyle w:val="a5"/>
        <w:numPr>
          <w:ilvl w:val="1"/>
          <w:numId w:val="4"/>
        </w:numPr>
        <w:spacing w:after="0" w:line="240" w:lineRule="auto"/>
        <w:ind w:start="-567" w:firstLine="425"/>
        <w:jc w:val="both"/>
        <w:rPr>
          <w:rFonts w:ascii="Times New Roman" w:hAnsi="Times New Roman" w:cs="Times New Roman"/>
          <w:b/>
          <w:sz w:val="24"/>
          <w:szCs w:val="24"/>
        </w:rPr>
      </w:pPr>
      <w:r>
        <w:rPr>
          <w:rFonts w:ascii="Times New Roman" w:hAnsi="Times New Roman" w:cs="Times New Roman"/>
          <w:sz w:val="24"/>
          <w:szCs w:val="24"/>
        </w:rPr>
        <w:t xml:space="preserve">Upon the decision of the Rector of the University, reports on the work done by the Department of Internal Affairs may be heard at the Academic Council of the University.</w:t>
      </w:r>
    </w:p>
    <w:p w:rsidR="00184399" w:rsidP="00184399" w:rsidRDefault="00184399">
      <w:pPr>
        <w:spacing w:after="0" w:line="240" w:lineRule="auto"/>
        <w:jc w:val="both"/>
        <w:rPr>
          <w:rFonts w:ascii="Times New Roman" w:hAnsi="Times New Roman" w:cs="Times New Roman"/>
          <w:b/>
          <w:sz w:val="24"/>
          <w:szCs w:val="24"/>
          <w:lang w:val="ky-KG"/>
        </w:rPr>
      </w:pPr>
    </w:p>
    <w:p w:rsidR="00184399" w:rsidP="00184399" w:rsidRDefault="00184399">
      <w:pPr>
        <w:spacing w:after="0" w:line="240" w:lineRule="auto"/>
        <w:jc w:val="both"/>
        <w:rPr>
          <w:rFonts w:ascii="Times New Roman" w:hAnsi="Times New Roman" w:cs="Times New Roman"/>
          <w:b/>
          <w:sz w:val="24"/>
          <w:szCs w:val="24"/>
          <w:lang w:val="ky-KG"/>
        </w:rPr>
      </w:pPr>
    </w:p>
    <w:p w:rsidR="00184399" w:rsidP="00184399" w:rsidRDefault="00184399">
      <w:pPr>
        <w:spacing w:after="0" w:line="240" w:lineRule="auto"/>
        <w:jc w:val="both"/>
        <w:rPr>
          <w:rFonts w:ascii="Times New Roman" w:hAnsi="Times New Roman" w:cs="Times New Roman"/>
          <w:b/>
          <w:sz w:val="24"/>
          <w:szCs w:val="24"/>
          <w:lang w:val="ky-KG"/>
        </w:rPr>
      </w:pPr>
    </w:p>
    <w:p w:rsidR="00184399" w:rsidP="00184399" w:rsidRDefault="00184399">
      <w:pPr>
        <w:spacing w:after="0" w:line="240" w:lineRule="auto"/>
        <w:jc w:val="both"/>
        <w:rPr>
          <w:rFonts w:ascii="Times New Roman" w:hAnsi="Times New Roman" w:cs="Times New Roman"/>
          <w:b/>
          <w:sz w:val="24"/>
          <w:szCs w:val="24"/>
          <w:lang w:val="ky-KG"/>
        </w:rPr>
      </w:pPr>
    </w:p>
    <w:p w:rsidR="00184399" w:rsidP="00184399" w:rsidRDefault="00184399">
      <w:pPr>
        <w:spacing w:after="0" w:line="240" w:lineRule="auto"/>
        <w:jc w:val="both"/>
        <w:rPr>
          <w:rFonts w:ascii="Times New Roman" w:hAnsi="Times New Roman" w:cs="Times New Roman"/>
          <w:b/>
          <w:sz w:val="24"/>
          <w:szCs w:val="24"/>
          <w:lang w:val="ky-KG"/>
        </w:rPr>
      </w:pPr>
    </w:p>
    <w:p w:rsidR="00184399" w:rsidP="00184399" w:rsidRDefault="00184399">
      <w:pPr>
        <w:spacing w:after="0" w:line="240" w:lineRule="auto"/>
        <w:jc w:val="both"/>
        <w:rPr>
          <w:rFonts w:ascii="Times New Roman" w:hAnsi="Times New Roman" w:cs="Times New Roman"/>
          <w:b/>
          <w:sz w:val="24"/>
          <w:szCs w:val="24"/>
          <w:lang w:val="ky-KG"/>
        </w:rPr>
      </w:pPr>
    </w:p>
    <w:p w:rsidR="00184399" w:rsidP="00184399" w:rsidRDefault="00184399">
      <w:pPr>
        <w:spacing w:after="0" w:line="240" w:lineRule="auto"/>
        <w:jc w:val="both"/>
        <w:rPr>
          <w:rFonts w:ascii="Times New Roman" w:hAnsi="Times New Roman" w:cs="Times New Roman"/>
          <w:b/>
          <w:sz w:val="24"/>
          <w:szCs w:val="24"/>
          <w:lang w:val="ky-KG"/>
        </w:rPr>
      </w:pPr>
    </w:p>
    <w:p w:rsidR="00184399" w:rsidP="00184399" w:rsidRDefault="00184399">
      <w:pPr>
        <w:spacing w:after="0" w:line="240" w:lineRule="auto"/>
        <w:jc w:val="both"/>
        <w:rPr>
          <w:rFonts w:ascii="Times New Roman" w:hAnsi="Times New Roman" w:cs="Times New Roman"/>
          <w:b/>
          <w:sz w:val="24"/>
          <w:szCs w:val="24"/>
          <w:lang w:val="ky-KG"/>
        </w:rPr>
      </w:pPr>
    </w:p>
    <w:p w:rsidR="00184399" w:rsidP="00184399" w:rsidRDefault="00184399">
      <w:pPr>
        <w:spacing w:after="0" w:line="240" w:lineRule="auto"/>
        <w:jc w:val="both"/>
        <w:rPr>
          <w:rFonts w:ascii="Times New Roman" w:hAnsi="Times New Roman" w:cs="Times New Roman"/>
          <w:b/>
          <w:sz w:val="24"/>
          <w:szCs w:val="24"/>
          <w:lang w:val="ky-KG"/>
        </w:rPr>
      </w:pPr>
    </w:p>
    <w:p w:rsidR="00184399" w:rsidP="00184399" w:rsidRDefault="00184399">
      <w:pPr>
        <w:spacing w:after="0" w:line="240" w:lineRule="auto"/>
        <w:jc w:val="both"/>
        <w:rPr>
          <w:rFonts w:ascii="Times New Roman" w:hAnsi="Times New Roman" w:cs="Times New Roman"/>
          <w:b/>
          <w:sz w:val="24"/>
          <w:szCs w:val="24"/>
          <w:lang w:val="ky-KG"/>
        </w:rPr>
      </w:pPr>
    </w:p>
    <w:p w:rsidR="00184399" w:rsidP="00184399" w:rsidRDefault="00184399">
      <w:pPr>
        <w:spacing w:after="0" w:line="240" w:lineRule="auto"/>
        <w:jc w:val="both"/>
        <w:rPr>
          <w:rFonts w:ascii="Times New Roman" w:hAnsi="Times New Roman" w:cs="Times New Roman"/>
          <w:b/>
          <w:sz w:val="24"/>
          <w:szCs w:val="24"/>
          <w:lang w:val="ky-KG"/>
        </w:rPr>
      </w:pPr>
    </w:p>
    <w:p w:rsidR="00184399" w:rsidP="00184399" w:rsidRDefault="00184399">
      <w:pPr>
        <w:spacing w:after="0" w:line="240" w:lineRule="auto"/>
        <w:jc w:val="both"/>
        <w:rPr>
          <w:rFonts w:ascii="Times New Roman" w:hAnsi="Times New Roman" w:cs="Times New Roman"/>
          <w:b/>
          <w:sz w:val="24"/>
          <w:szCs w:val="24"/>
          <w:lang w:val="ky-KG"/>
        </w:rPr>
      </w:pPr>
    </w:p>
    <w:p w:rsidR="00184399" w:rsidP="00184399" w:rsidRDefault="00184399">
      <w:pPr>
        <w:spacing w:after="0" w:line="240" w:lineRule="auto"/>
        <w:jc w:val="both"/>
        <w:rPr>
          <w:rFonts w:ascii="Times New Roman" w:hAnsi="Times New Roman" w:cs="Times New Roman"/>
          <w:b/>
          <w:sz w:val="24"/>
          <w:szCs w:val="24"/>
          <w:lang w:val="ky-KG"/>
        </w:rPr>
      </w:pPr>
    </w:p>
    <w:p>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Coordinated by ________ Israilov A. J.</w:t>
      </w:r>
    </w:p>
    <w:p w:rsidR="00184399" w:rsidP="00184399" w:rsidRDefault="00184399">
      <w:pPr>
        <w:spacing w:after="0" w:line="240" w:lineRule="auto"/>
        <w:jc w:val="both"/>
        <w:rPr>
          <w:rFonts w:ascii="Times New Roman" w:hAnsi="Times New Roman" w:cs="Times New Roman"/>
          <w:b/>
          <w:sz w:val="24"/>
          <w:szCs w:val="24"/>
          <w:lang w:val="ky-KG"/>
        </w:rPr>
      </w:pPr>
    </w:p>
    <w:p>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Director of </w:t>
      </w:r>
      <w:r>
        <w:rPr>
          <w:rFonts w:ascii="Times New Roman" w:hAnsi="Times New Roman" w:cs="Times New Roman"/>
          <w:sz w:val="24"/>
          <w:szCs w:val="24"/>
          <w:lang w:val="en-US"/>
        </w:rPr>
        <w:t xml:space="preserve">EW </w:t>
      </w:r>
      <w:r>
        <w:rPr>
          <w:rFonts w:ascii="Times New Roman" w:hAnsi="Times New Roman" w:cs="Times New Roman"/>
          <w:sz w:val="24"/>
          <w:szCs w:val="24"/>
          <w:lang w:val="ky-KG"/>
        </w:rPr>
        <w:t xml:space="preserve">Department</w:t>
      </w:r>
      <w:bookmarkStart w:name="_GoBack" w:id="0"/>
      <w:bookmarkEnd w:id="0"/>
      <w:r>
        <w:rPr>
          <w:rFonts w:ascii="Times New Roman" w:hAnsi="Times New Roman" w:cs="Times New Roman"/>
          <w:sz w:val="24"/>
          <w:szCs w:val="24"/>
          <w:lang w:val="ky-KG"/>
        </w:rPr>
        <w:t xml:space="preserve"> ________ Myrzalieva M. A.</w:t>
      </w:r>
    </w:p>
    <w:sectPr w:rsidR="00184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E2A06"/>
    <w:multiLevelType w:val="multilevel"/>
    <w:tmpl w:val="C3BA42F4"/>
    <w:lvl w:ilvl="0">
      <w:start w:val="1"/>
      <w:numFmt w:val="decimal"/>
      <w:lvlText w:val="%1."/>
      <w:lvlJc w:val="left"/>
      <w:pPr>
        <w:ind w:left="1080" w:hanging="360"/>
      </w:pPr>
      <w:rPr>
        <w:sz w:val="28"/>
      </w:rPr>
    </w:lvl>
    <w:lvl w:ilvl="1">
      <w:start w:val="1"/>
      <w:numFmt w:val="decimal"/>
      <w:isLgl/>
      <w:lvlText w:val="%1.%2."/>
      <w:lvlJc w:val="left"/>
      <w:pPr>
        <w:ind w:left="1800" w:hanging="720"/>
      </w:pPr>
      <w:rPr>
        <w:b w:val="0"/>
        <w:sz w:val="24"/>
        <w:szCs w:val="24"/>
      </w:rPr>
    </w:lvl>
    <w:lvl w:ilvl="2">
      <w:start w:val="1"/>
      <w:numFmt w:val="decimal"/>
      <w:isLgl/>
      <w:lvlText w:val="%1.%2.%3."/>
      <w:lvlJc w:val="left"/>
      <w:pPr>
        <w:ind w:left="2160" w:hanging="720"/>
      </w:pPr>
      <w:rPr>
        <w:sz w:val="28"/>
      </w:rPr>
    </w:lvl>
    <w:lvl w:ilvl="3">
      <w:start w:val="1"/>
      <w:numFmt w:val="decimal"/>
      <w:isLgl/>
      <w:lvlText w:val="%1.%2.%3.%4."/>
      <w:lvlJc w:val="left"/>
      <w:pPr>
        <w:ind w:left="2880" w:hanging="1080"/>
      </w:pPr>
      <w:rPr>
        <w:sz w:val="28"/>
      </w:rPr>
    </w:lvl>
    <w:lvl w:ilvl="4">
      <w:start w:val="1"/>
      <w:numFmt w:val="decimal"/>
      <w:isLgl/>
      <w:lvlText w:val="%1.%2.%3.%4.%5."/>
      <w:lvlJc w:val="left"/>
      <w:pPr>
        <w:ind w:left="3600" w:hanging="1440"/>
      </w:pPr>
      <w:rPr>
        <w:sz w:val="28"/>
      </w:rPr>
    </w:lvl>
    <w:lvl w:ilvl="5">
      <w:start w:val="1"/>
      <w:numFmt w:val="decimal"/>
      <w:isLgl/>
      <w:lvlText w:val="%1.%2.%3.%4.%5.%6."/>
      <w:lvlJc w:val="left"/>
      <w:pPr>
        <w:ind w:left="3960" w:hanging="1440"/>
      </w:pPr>
      <w:rPr>
        <w:sz w:val="28"/>
      </w:rPr>
    </w:lvl>
    <w:lvl w:ilvl="6">
      <w:start w:val="1"/>
      <w:numFmt w:val="decimal"/>
      <w:isLgl/>
      <w:lvlText w:val="%1.%2.%3.%4.%5.%6.%7."/>
      <w:lvlJc w:val="left"/>
      <w:pPr>
        <w:ind w:left="4680" w:hanging="1800"/>
      </w:pPr>
      <w:rPr>
        <w:sz w:val="28"/>
      </w:rPr>
    </w:lvl>
    <w:lvl w:ilvl="7">
      <w:start w:val="1"/>
      <w:numFmt w:val="decimal"/>
      <w:isLgl/>
      <w:lvlText w:val="%1.%2.%3.%4.%5.%6.%7.%8."/>
      <w:lvlJc w:val="left"/>
      <w:pPr>
        <w:ind w:left="5400" w:hanging="2160"/>
      </w:pPr>
      <w:rPr>
        <w:sz w:val="28"/>
      </w:rPr>
    </w:lvl>
    <w:lvl w:ilvl="8">
      <w:start w:val="1"/>
      <w:numFmt w:val="decimal"/>
      <w:isLgl/>
      <w:lvlText w:val="%1.%2.%3.%4.%5.%6.%7.%8.%9."/>
      <w:lvlJc w:val="left"/>
      <w:pPr>
        <w:ind w:left="5760" w:hanging="2160"/>
      </w:pPr>
      <w:rPr>
        <w:sz w:val="28"/>
      </w:rPr>
    </w:lvl>
  </w:abstractNum>
  <w:abstractNum w:abstractNumId="1">
    <w:nsid w:val="485707A0"/>
    <w:multiLevelType w:val="multilevel"/>
    <w:tmpl w:val="1250DABE"/>
    <w:lvl w:ilvl="0">
      <w:start w:val="2"/>
      <w:numFmt w:val="decimal"/>
      <w:lvlText w:val="%1."/>
      <w:lvlJc w:val="left"/>
      <w:pPr>
        <w:ind w:left="450" w:hanging="450"/>
      </w:pPr>
    </w:lvl>
    <w:lvl w:ilvl="1">
      <w:start w:val="2"/>
      <w:numFmt w:val="decimal"/>
      <w:lvlText w:val="%1.%2."/>
      <w:lvlJc w:val="left"/>
      <w:pPr>
        <w:ind w:left="1800" w:hanging="720"/>
      </w:pPr>
      <w:rPr>
        <w:b w:val="0"/>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2">
    <w:nsid w:val="493712AF"/>
    <w:multiLevelType w:val="multilevel"/>
    <w:tmpl w:val="BD1C722E"/>
    <w:lvl w:ilvl="0">
      <w:start w:val="4"/>
      <w:numFmt w:val="decimal"/>
      <w:lvlText w:val="%1."/>
      <w:lvlJc w:val="left"/>
      <w:pPr>
        <w:ind w:left="450" w:hanging="450"/>
      </w:pPr>
      <w:rPr>
        <w:b/>
      </w:rPr>
    </w:lvl>
    <w:lvl w:ilvl="1">
      <w:start w:val="1"/>
      <w:numFmt w:val="decimal"/>
      <w:lvlText w:val="%1.%2."/>
      <w:lvlJc w:val="left"/>
      <w:pPr>
        <w:ind w:left="1800" w:hanging="720"/>
      </w:pPr>
      <w:rPr>
        <w:b w:val="0"/>
        <w:sz w:val="24"/>
        <w:szCs w:val="24"/>
      </w:rPr>
    </w:lvl>
    <w:lvl w:ilvl="2">
      <w:start w:val="1"/>
      <w:numFmt w:val="decimal"/>
      <w:lvlText w:val="%1.%2.%3."/>
      <w:lvlJc w:val="left"/>
      <w:pPr>
        <w:ind w:left="2880" w:hanging="720"/>
      </w:pPr>
      <w:rPr>
        <w:b w:val="0"/>
      </w:rPr>
    </w:lvl>
    <w:lvl w:ilvl="3">
      <w:start w:val="1"/>
      <w:numFmt w:val="decimal"/>
      <w:lvlText w:val="%1.%2.%3.%4."/>
      <w:lvlJc w:val="left"/>
      <w:pPr>
        <w:ind w:left="4320" w:hanging="1080"/>
      </w:pPr>
      <w:rPr>
        <w:b w:val="0"/>
      </w:rPr>
    </w:lvl>
    <w:lvl w:ilvl="4">
      <w:start w:val="1"/>
      <w:numFmt w:val="decimal"/>
      <w:lvlText w:val="%1.%2.%3.%4.%5."/>
      <w:lvlJc w:val="left"/>
      <w:pPr>
        <w:ind w:left="5400" w:hanging="1080"/>
      </w:pPr>
      <w:rPr>
        <w:b w:val="0"/>
      </w:rPr>
    </w:lvl>
    <w:lvl w:ilvl="5">
      <w:start w:val="1"/>
      <w:numFmt w:val="decimal"/>
      <w:lvlText w:val="%1.%2.%3.%4.%5.%6."/>
      <w:lvlJc w:val="left"/>
      <w:pPr>
        <w:ind w:left="6840" w:hanging="1440"/>
      </w:pPr>
      <w:rPr>
        <w:b w:val="0"/>
      </w:rPr>
    </w:lvl>
    <w:lvl w:ilvl="6">
      <w:start w:val="1"/>
      <w:numFmt w:val="decimal"/>
      <w:lvlText w:val="%1.%2.%3.%4.%5.%6.%7."/>
      <w:lvlJc w:val="left"/>
      <w:pPr>
        <w:ind w:left="8280" w:hanging="1800"/>
      </w:pPr>
      <w:rPr>
        <w:b w:val="0"/>
      </w:rPr>
    </w:lvl>
    <w:lvl w:ilvl="7">
      <w:start w:val="1"/>
      <w:numFmt w:val="decimal"/>
      <w:lvlText w:val="%1.%2.%3.%4.%5.%6.%7.%8."/>
      <w:lvlJc w:val="left"/>
      <w:pPr>
        <w:ind w:left="9360" w:hanging="1800"/>
      </w:pPr>
      <w:rPr>
        <w:b w:val="0"/>
      </w:rPr>
    </w:lvl>
    <w:lvl w:ilvl="8">
      <w:start w:val="1"/>
      <w:numFmt w:val="decimal"/>
      <w:lvlText w:val="%1.%2.%3.%4.%5.%6.%7.%8.%9."/>
      <w:lvlJc w:val="left"/>
      <w:pPr>
        <w:ind w:left="10800" w:hanging="2160"/>
      </w:pPr>
      <w:rPr>
        <w:b w:val="0"/>
      </w:rPr>
    </w:lvl>
  </w:abstractNum>
  <w:abstractNum w:abstractNumId="3">
    <w:nsid w:val="6C3570AF"/>
    <w:multiLevelType w:val="multilevel"/>
    <w:tmpl w:val="C32866F0"/>
    <w:lvl w:ilvl="0">
      <w:start w:val="3"/>
      <w:numFmt w:val="decimal"/>
      <w:lvlText w:val="%1."/>
      <w:lvlJc w:val="left"/>
      <w:pPr>
        <w:ind w:left="450" w:hanging="450"/>
      </w:pPr>
      <w:rPr>
        <w:b/>
      </w:rPr>
    </w:lvl>
    <w:lvl w:ilvl="1">
      <w:start w:val="1"/>
      <w:numFmt w:val="decimal"/>
      <w:lvlText w:val="%1.%2."/>
      <w:lvlJc w:val="left"/>
      <w:pPr>
        <w:ind w:left="1800" w:hanging="720"/>
      </w:pPr>
      <w:rPr>
        <w:b w:val="0"/>
      </w:rPr>
    </w:lvl>
    <w:lvl w:ilvl="2">
      <w:start w:val="1"/>
      <w:numFmt w:val="decimal"/>
      <w:lvlText w:val="%1.%2.%3."/>
      <w:lvlJc w:val="left"/>
      <w:pPr>
        <w:ind w:left="2880" w:hanging="720"/>
      </w:pPr>
      <w:rPr>
        <w:b/>
      </w:rPr>
    </w:lvl>
    <w:lvl w:ilvl="3">
      <w:start w:val="1"/>
      <w:numFmt w:val="decimal"/>
      <w:lvlText w:val="%1.%2.%3.%4."/>
      <w:lvlJc w:val="left"/>
      <w:pPr>
        <w:ind w:left="4320" w:hanging="1080"/>
      </w:pPr>
      <w:rPr>
        <w:b/>
      </w:rPr>
    </w:lvl>
    <w:lvl w:ilvl="4">
      <w:start w:val="1"/>
      <w:numFmt w:val="decimal"/>
      <w:lvlText w:val="%1.%2.%3.%4.%5."/>
      <w:lvlJc w:val="left"/>
      <w:pPr>
        <w:ind w:left="5400" w:hanging="1080"/>
      </w:pPr>
      <w:rPr>
        <w:b/>
      </w:rPr>
    </w:lvl>
    <w:lvl w:ilvl="5">
      <w:start w:val="1"/>
      <w:numFmt w:val="decimal"/>
      <w:lvlText w:val="%1.%2.%3.%4.%5.%6."/>
      <w:lvlJc w:val="left"/>
      <w:pPr>
        <w:ind w:left="6840" w:hanging="1440"/>
      </w:pPr>
      <w:rPr>
        <w:b/>
      </w:rPr>
    </w:lvl>
    <w:lvl w:ilvl="6">
      <w:start w:val="1"/>
      <w:numFmt w:val="decimal"/>
      <w:lvlText w:val="%1.%2.%3.%4.%5.%6.%7."/>
      <w:lvlJc w:val="left"/>
      <w:pPr>
        <w:ind w:left="8280" w:hanging="1800"/>
      </w:pPr>
      <w:rPr>
        <w:b/>
      </w:rPr>
    </w:lvl>
    <w:lvl w:ilvl="7">
      <w:start w:val="1"/>
      <w:numFmt w:val="decimal"/>
      <w:lvlText w:val="%1.%2.%3.%4.%5.%6.%7.%8."/>
      <w:lvlJc w:val="left"/>
      <w:pPr>
        <w:ind w:left="9360" w:hanging="1800"/>
      </w:pPr>
      <w:rPr>
        <w:b/>
      </w:rPr>
    </w:lvl>
    <w:lvl w:ilvl="8">
      <w:start w:val="1"/>
      <w:numFmt w:val="decimal"/>
      <w:lvlText w:val="%1.%2.%3.%4.%5.%6.%7.%8.%9."/>
      <w:lvlJc w:val="left"/>
      <w:pPr>
        <w:ind w:left="10800" w:hanging="2160"/>
      </w:pPr>
      <w:rPr>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399"/>
    <w:rsid w:val="00184399"/>
    <w:rsid w:val="001D6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399"/>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184399"/>
    <w:pPr>
      <w:widowControl w:val="0"/>
      <w:autoSpaceDE w:val="0"/>
      <w:autoSpaceDN w:val="0"/>
      <w:spacing w:after="0" w:line="240" w:lineRule="auto"/>
      <w:ind w:left="102" w:firstLine="539"/>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semiHidden/>
    <w:rsid w:val="00184399"/>
    <w:rPr>
      <w:rFonts w:ascii="Times New Roman" w:eastAsia="Times New Roman" w:hAnsi="Times New Roman" w:cs="Times New Roman"/>
      <w:sz w:val="28"/>
      <w:szCs w:val="28"/>
    </w:rPr>
  </w:style>
  <w:style w:type="paragraph" w:styleId="a5">
    <w:name w:val="List Paragraph"/>
    <w:basedOn w:val="a"/>
    <w:uiPriority w:val="34"/>
    <w:qFormat/>
    <w:rsid w:val="00184399"/>
    <w:pPr>
      <w:ind w:left="720"/>
      <w:contextualSpacing/>
    </w:pPr>
  </w:style>
  <w:style w:type="table" w:styleId="a6">
    <w:name w:val="Table Grid"/>
    <w:basedOn w:val="a1"/>
    <w:uiPriority w:val="39"/>
    <w:rsid w:val="0018439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843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3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399"/>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184399"/>
    <w:pPr>
      <w:widowControl w:val="0"/>
      <w:autoSpaceDE w:val="0"/>
      <w:autoSpaceDN w:val="0"/>
      <w:spacing w:after="0" w:line="240" w:lineRule="auto"/>
      <w:ind w:left="102" w:firstLine="539"/>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semiHidden/>
    <w:rsid w:val="00184399"/>
    <w:rPr>
      <w:rFonts w:ascii="Times New Roman" w:eastAsia="Times New Roman" w:hAnsi="Times New Roman" w:cs="Times New Roman"/>
      <w:sz w:val="28"/>
      <w:szCs w:val="28"/>
    </w:rPr>
  </w:style>
  <w:style w:type="paragraph" w:styleId="a5">
    <w:name w:val="List Paragraph"/>
    <w:basedOn w:val="a"/>
    <w:uiPriority w:val="34"/>
    <w:qFormat/>
    <w:rsid w:val="00184399"/>
    <w:pPr>
      <w:ind w:left="720"/>
      <w:contextualSpacing/>
    </w:pPr>
  </w:style>
  <w:style w:type="table" w:styleId="a6">
    <w:name w:val="Table Grid"/>
    <w:basedOn w:val="a1"/>
    <w:uiPriority w:val="39"/>
    <w:rsid w:val="0018439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843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3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34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https://www.deepl.com/pro?cta=edit-document" TargetMode="External" Id="Rd6ef692dd2b448f0" /><Relationship Type="http://schemas.openxmlformats.org/officeDocument/2006/relationships/image" Target="/media/image2.bin" Id="R5db82546486440e7"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1</ap:TotalTime>
  <ap:Pages>5</ap:Pages>
  <ap:Words>1271</ap:Words>
  <ap:Characters>7250</ap:Characters>
  <ap:Application>Microsoft Office Word</ap:Application>
  <ap:DocSecurity>0</ap:DocSecurity>
  <ap:Lines>60</ap:Lines>
  <ap:Paragraphs>17</ap:Paragraphs>
  <ap:ScaleCrop>false</ap:ScaleCrop>
  <ap:HeadingPairs>
    <vt:vector baseType="variant" size="2">
      <vt:variant>
        <vt:lpstr>Название</vt:lpstr>
      </vt:variant>
      <vt:variant>
        <vt:i4>1</vt:i4>
      </vt:variant>
    </vt:vector>
  </ap:HeadingPairs>
  <ap:TitlesOfParts>
    <vt:vector baseType="lpstr" size="1">
      <vt:lpstr/>
    </vt:vector>
  </ap:TitlesOfParts>
  <ap:Company/>
  <ap:LinksUpToDate>false</ap:LinksUpToDate>
  <ap:CharactersWithSpaces>8504</ap:CharactersWithSpaces>
  <ap:SharedDoc>false</ap:SharedDoc>
  <ap:HyperlinksChanged>false</ap:HyperlinksChanged>
  <ap:AppVersion>14.0000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user</lastModifiedBy>
  <revision>1</revision>
  <dcterms:created xsi:type="dcterms:W3CDTF">2023-04-11T03:34:00.0000000Z</dcterms:created>
  <dcterms:modified xsi:type="dcterms:W3CDTF">2023-04-11T03:35:00.0000000Z</dcterms:modified>
  <keywords>, docId:69F714B39D0F0F7975BAB01249D8668E</keywords>
</coreProperties>
</file>