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B9F9" w14:textId="27E16C22" w:rsidR="00C17CB9" w:rsidRPr="00372822" w:rsidRDefault="00D42514" w:rsidP="009A74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72822">
        <w:rPr>
          <w:rFonts w:ascii="Times New Roman" w:hAnsi="Times New Roman" w:cs="Times New Roman"/>
          <w:sz w:val="36"/>
          <w:szCs w:val="36"/>
        </w:rPr>
        <w:t xml:space="preserve">МИНИСТЕРСТВО </w:t>
      </w:r>
      <w:r w:rsidR="009A7495" w:rsidRPr="00372822">
        <w:rPr>
          <w:rFonts w:ascii="Times New Roman" w:hAnsi="Times New Roman" w:cs="Times New Roman"/>
          <w:sz w:val="36"/>
          <w:szCs w:val="36"/>
        </w:rPr>
        <w:t>ОБРАЗОВАНИЯ И НАУКИ КР</w:t>
      </w:r>
    </w:p>
    <w:p w14:paraId="0DFE1099" w14:textId="11C12DD7" w:rsidR="009A7495" w:rsidRPr="00372822" w:rsidRDefault="009A7495" w:rsidP="009A74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72822">
        <w:rPr>
          <w:rFonts w:ascii="Times New Roman" w:hAnsi="Times New Roman" w:cs="Times New Roman"/>
          <w:sz w:val="36"/>
          <w:szCs w:val="36"/>
        </w:rPr>
        <w:t xml:space="preserve">КЫРГЫЗСКИЙ ГОСУДАРСТВЕННЫЙ ТЕХНИЧЕСКИЙ УНИВЕРСИТЕТ им. </w:t>
      </w:r>
      <w:proofErr w:type="spellStart"/>
      <w:r w:rsidRPr="00372822">
        <w:rPr>
          <w:rFonts w:ascii="Times New Roman" w:hAnsi="Times New Roman" w:cs="Times New Roman"/>
          <w:sz w:val="36"/>
          <w:szCs w:val="36"/>
        </w:rPr>
        <w:t>И.Раззакова</w:t>
      </w:r>
      <w:proofErr w:type="spellEnd"/>
    </w:p>
    <w:p w14:paraId="3B083FDD" w14:textId="39ABDAF1" w:rsidR="009A7495" w:rsidRPr="00372822" w:rsidRDefault="009A7495" w:rsidP="009A7495">
      <w:pPr>
        <w:jc w:val="center"/>
        <w:rPr>
          <w:rFonts w:ascii="Times New Roman" w:hAnsi="Times New Roman" w:cs="Times New Roman"/>
          <w:sz w:val="36"/>
          <w:szCs w:val="36"/>
        </w:rPr>
      </w:pPr>
      <w:r w:rsidRPr="00372822">
        <w:rPr>
          <w:rFonts w:ascii="Times New Roman" w:hAnsi="Times New Roman" w:cs="Times New Roman"/>
          <w:sz w:val="36"/>
          <w:szCs w:val="36"/>
        </w:rPr>
        <w:t>Кафедра «Технология производства общественного питания»</w:t>
      </w:r>
    </w:p>
    <w:p w14:paraId="10FB2A24" w14:textId="0E8C71B6" w:rsidR="009A7495" w:rsidRDefault="009A7495" w:rsidP="009A74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A6B9B" w14:textId="264079A3" w:rsidR="00E00118" w:rsidRPr="00734296" w:rsidRDefault="00E00118" w:rsidP="00734296">
      <w:pPr>
        <w:pStyle w:val="60"/>
        <w:shd w:val="clear" w:color="auto" w:fill="auto"/>
        <w:spacing w:line="276" w:lineRule="auto"/>
        <w:ind w:left="5670"/>
        <w:jc w:val="both"/>
        <w:rPr>
          <w:rStyle w:val="6"/>
          <w:bCs/>
          <w:color w:val="000000"/>
          <w:sz w:val="28"/>
          <w:szCs w:val="28"/>
        </w:rPr>
      </w:pPr>
      <w:r w:rsidRPr="00734296">
        <w:rPr>
          <w:rStyle w:val="6"/>
          <w:color w:val="000000"/>
          <w:sz w:val="28"/>
          <w:szCs w:val="28"/>
        </w:rPr>
        <w:t>«</w:t>
      </w:r>
      <w:r w:rsidRPr="00734296">
        <w:rPr>
          <w:rStyle w:val="6"/>
          <w:color w:val="000000"/>
          <w:sz w:val="28"/>
          <w:szCs w:val="28"/>
        </w:rPr>
        <w:t>Утверждаю</w:t>
      </w:r>
      <w:r w:rsidRPr="00734296">
        <w:rPr>
          <w:rStyle w:val="6"/>
          <w:color w:val="000000"/>
          <w:sz w:val="28"/>
          <w:szCs w:val="28"/>
        </w:rPr>
        <w:t>»</w:t>
      </w:r>
    </w:p>
    <w:p w14:paraId="379EF22D" w14:textId="2804D402" w:rsidR="00E00118" w:rsidRPr="00734296" w:rsidRDefault="00E00118" w:rsidP="00734296">
      <w:pPr>
        <w:pStyle w:val="60"/>
        <w:shd w:val="clear" w:color="auto" w:fill="auto"/>
        <w:spacing w:line="276" w:lineRule="auto"/>
        <w:ind w:left="5670"/>
        <w:jc w:val="both"/>
        <w:rPr>
          <w:rStyle w:val="6"/>
          <w:color w:val="000000"/>
          <w:sz w:val="28"/>
          <w:szCs w:val="28"/>
        </w:rPr>
      </w:pPr>
      <w:r w:rsidRPr="00734296">
        <w:rPr>
          <w:rStyle w:val="6"/>
          <w:color w:val="000000"/>
          <w:sz w:val="28"/>
          <w:szCs w:val="28"/>
        </w:rPr>
        <w:t>Д</w:t>
      </w:r>
      <w:r w:rsidRPr="00734296">
        <w:rPr>
          <w:rStyle w:val="6"/>
          <w:color w:val="000000"/>
          <w:sz w:val="28"/>
          <w:szCs w:val="28"/>
        </w:rPr>
        <w:t>екан</w:t>
      </w:r>
      <w:r w:rsidRPr="00734296">
        <w:rPr>
          <w:rStyle w:val="6"/>
          <w:color w:val="000000"/>
          <w:sz w:val="28"/>
          <w:szCs w:val="28"/>
        </w:rPr>
        <w:t xml:space="preserve"> технологического факультета, д.х</w:t>
      </w:r>
      <w:r w:rsidRPr="00734296">
        <w:rPr>
          <w:rStyle w:val="6"/>
          <w:color w:val="000000"/>
          <w:sz w:val="28"/>
          <w:szCs w:val="28"/>
        </w:rPr>
        <w:t>.н., профессор</w:t>
      </w:r>
    </w:p>
    <w:p w14:paraId="67BD6C28" w14:textId="3449E7AC" w:rsidR="00E00118" w:rsidRPr="00734296" w:rsidRDefault="00734296" w:rsidP="00734296">
      <w:pPr>
        <w:pStyle w:val="60"/>
        <w:shd w:val="clear" w:color="auto" w:fill="auto"/>
        <w:spacing w:line="276" w:lineRule="auto"/>
        <w:ind w:left="5670"/>
        <w:jc w:val="both"/>
        <w:rPr>
          <w:rStyle w:val="6"/>
          <w:bCs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________</w:t>
      </w:r>
      <w:bookmarkStart w:id="0" w:name="_GoBack"/>
      <w:bookmarkEnd w:id="0"/>
      <w:proofErr w:type="spellStart"/>
      <w:r w:rsidR="00E00118" w:rsidRPr="00734296">
        <w:rPr>
          <w:rStyle w:val="6"/>
          <w:color w:val="000000"/>
          <w:sz w:val="28"/>
          <w:szCs w:val="28"/>
        </w:rPr>
        <w:t>Джунушалиева</w:t>
      </w:r>
      <w:proofErr w:type="spellEnd"/>
      <w:r w:rsidR="00E00118" w:rsidRPr="00734296">
        <w:rPr>
          <w:rStyle w:val="6"/>
          <w:color w:val="000000"/>
          <w:sz w:val="28"/>
          <w:szCs w:val="28"/>
        </w:rPr>
        <w:t xml:space="preserve"> Т.Ш</w:t>
      </w:r>
      <w:r w:rsidR="00E00118" w:rsidRPr="00734296">
        <w:rPr>
          <w:rStyle w:val="6"/>
          <w:color w:val="000000"/>
          <w:sz w:val="28"/>
          <w:szCs w:val="28"/>
        </w:rPr>
        <w:t>.</w:t>
      </w:r>
    </w:p>
    <w:p w14:paraId="68EB2321" w14:textId="6AF5203C" w:rsidR="00E00118" w:rsidRPr="00A52525" w:rsidRDefault="00E00118" w:rsidP="00734296">
      <w:pPr>
        <w:pStyle w:val="60"/>
        <w:shd w:val="clear" w:color="auto" w:fill="auto"/>
        <w:spacing w:line="276" w:lineRule="auto"/>
        <w:ind w:left="5670"/>
        <w:jc w:val="both"/>
        <w:rPr>
          <w:rStyle w:val="6"/>
          <w:bCs/>
          <w:color w:val="000000"/>
        </w:rPr>
      </w:pPr>
      <w:r w:rsidRPr="00734296">
        <w:rPr>
          <w:rStyle w:val="6"/>
          <w:color w:val="000000"/>
          <w:sz w:val="28"/>
          <w:szCs w:val="28"/>
        </w:rPr>
        <w:t>«___»____________2021</w:t>
      </w:r>
      <w:r w:rsidRPr="00734296">
        <w:rPr>
          <w:rStyle w:val="6"/>
          <w:color w:val="000000"/>
          <w:sz w:val="28"/>
          <w:szCs w:val="28"/>
        </w:rPr>
        <w:t xml:space="preserve"> г.</w:t>
      </w:r>
      <w:r w:rsidRPr="00A52525">
        <w:rPr>
          <w:rStyle w:val="6"/>
          <w:color w:val="000000"/>
        </w:rPr>
        <w:t xml:space="preserve"> </w:t>
      </w:r>
      <w:r>
        <w:rPr>
          <w:rStyle w:val="6"/>
          <w:color w:val="000000"/>
        </w:rPr>
        <w:t xml:space="preserve"> </w:t>
      </w:r>
      <w:r>
        <w:rPr>
          <w:rStyle w:val="6"/>
          <w:color w:val="000000"/>
        </w:rPr>
        <w:tab/>
      </w:r>
    </w:p>
    <w:p w14:paraId="33CDDB81" w14:textId="77777777" w:rsidR="00372822" w:rsidRDefault="00372822" w:rsidP="00E00118">
      <w:pPr>
        <w:rPr>
          <w:rFonts w:ascii="Times New Roman" w:hAnsi="Times New Roman" w:cs="Times New Roman"/>
          <w:sz w:val="28"/>
          <w:szCs w:val="28"/>
        </w:rPr>
      </w:pPr>
    </w:p>
    <w:p w14:paraId="12873936" w14:textId="77777777" w:rsidR="00E00118" w:rsidRDefault="00E00118" w:rsidP="00E00118">
      <w:pPr>
        <w:rPr>
          <w:rFonts w:ascii="Times New Roman" w:hAnsi="Times New Roman" w:cs="Times New Roman"/>
          <w:sz w:val="28"/>
          <w:szCs w:val="28"/>
        </w:rPr>
      </w:pPr>
    </w:p>
    <w:p w14:paraId="68AA7BAC" w14:textId="77777777" w:rsidR="00E00118" w:rsidRDefault="00E00118" w:rsidP="00E00118">
      <w:pPr>
        <w:rPr>
          <w:rFonts w:ascii="Times New Roman" w:hAnsi="Times New Roman" w:cs="Times New Roman"/>
          <w:sz w:val="28"/>
          <w:szCs w:val="28"/>
        </w:rPr>
      </w:pPr>
    </w:p>
    <w:p w14:paraId="6F575205" w14:textId="77777777" w:rsidR="00E00118" w:rsidRDefault="00E00118" w:rsidP="00E00118">
      <w:pPr>
        <w:rPr>
          <w:rFonts w:ascii="Times New Roman" w:hAnsi="Times New Roman" w:cs="Times New Roman"/>
          <w:sz w:val="28"/>
          <w:szCs w:val="28"/>
        </w:rPr>
      </w:pPr>
    </w:p>
    <w:p w14:paraId="65BED48E" w14:textId="4AA99861" w:rsidR="009A7495" w:rsidRPr="00372822" w:rsidRDefault="009A7495" w:rsidP="009A749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72822">
        <w:rPr>
          <w:rFonts w:ascii="Times New Roman" w:hAnsi="Times New Roman" w:cs="Times New Roman"/>
          <w:b/>
          <w:bCs/>
          <w:sz w:val="44"/>
          <w:szCs w:val="44"/>
        </w:rPr>
        <w:t>СТРАТЕГИЯ РАЗВИТИЯ КАФЕДРЫ ТЕХНОЛОГИЯ ПРОДУКТОВ ОБЩЕСТВЕННОГО ПИТАНИЯ НА ПЕРИОД 2021-2026 гг.</w:t>
      </w:r>
    </w:p>
    <w:p w14:paraId="62BE286B" w14:textId="75DA1C06" w:rsidR="009A7495" w:rsidRDefault="009A7495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205CB" w14:textId="70552113" w:rsidR="00372822" w:rsidRDefault="00372822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2B810" w14:textId="70BBEF7D" w:rsidR="00372822" w:rsidRDefault="00372822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F78A8" w14:textId="3C24B4C0" w:rsidR="00372822" w:rsidRDefault="00372822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6FCFE" w14:textId="77777777" w:rsidR="00372822" w:rsidRDefault="00372822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31320" w14:textId="67E16114" w:rsidR="009A7495" w:rsidRDefault="009A7495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B6D01" w14:textId="2031B800" w:rsidR="009A7495" w:rsidRDefault="009A7495" w:rsidP="003728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9CEA61" w14:textId="48D846E2" w:rsidR="009A7495" w:rsidRDefault="009A7495" w:rsidP="003728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89346" w14:textId="3E09EA7C" w:rsidR="009A7495" w:rsidRDefault="009A7495" w:rsidP="009A7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Бишкек 2021</w:t>
      </w:r>
    </w:p>
    <w:p w14:paraId="1D756ABF" w14:textId="330A80C3" w:rsidR="009A7495" w:rsidRPr="00DB3171" w:rsidRDefault="00DB3171" w:rsidP="009A7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Кафедра «Технология производства общественного питания»</w:t>
      </w:r>
    </w:p>
    <w:p w14:paraId="74640F7D" w14:textId="25D69F86" w:rsidR="009A7495" w:rsidRDefault="00482AAE" w:rsidP="009A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цели и задачи развития кафедры разработаны на основе:</w:t>
      </w:r>
    </w:p>
    <w:p w14:paraId="35B2A8FA" w14:textId="34594348" w:rsidR="00482AAE" w:rsidRDefault="00482AAE" w:rsidP="009A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национальной политики в области высшего образования;</w:t>
      </w:r>
    </w:p>
    <w:p w14:paraId="5F76EDBB" w14:textId="0D2D6A7F" w:rsidR="00482AAE" w:rsidRDefault="00482AAE" w:rsidP="009A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стратегии КГТУ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43DB10C" w14:textId="76070EFE" w:rsidR="00482AAE" w:rsidRDefault="00482AAE" w:rsidP="009A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основных тенденций и перспектив развития индустрии общественного питания</w:t>
      </w:r>
      <w:r w:rsidR="00204FB3">
        <w:rPr>
          <w:rFonts w:ascii="Times New Roman" w:hAnsi="Times New Roman" w:cs="Times New Roman"/>
          <w:sz w:val="28"/>
          <w:szCs w:val="28"/>
        </w:rPr>
        <w:t xml:space="preserve"> и динамики спроса данной отрасли на квалифицированные человеческие ресурсы.</w:t>
      </w:r>
    </w:p>
    <w:p w14:paraId="07D7226F" w14:textId="0875D5F1" w:rsidR="00204FB3" w:rsidRDefault="00DB3171" w:rsidP="009A74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7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04FB3" w:rsidRPr="00DB31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4FB3">
        <w:rPr>
          <w:rFonts w:ascii="Times New Roman" w:hAnsi="Times New Roman" w:cs="Times New Roman"/>
          <w:sz w:val="28"/>
          <w:szCs w:val="28"/>
        </w:rPr>
        <w:t xml:space="preserve">. </w:t>
      </w:r>
      <w:r w:rsidR="00204FB3" w:rsidRPr="00204FB3">
        <w:rPr>
          <w:rFonts w:ascii="Times New Roman" w:hAnsi="Times New Roman" w:cs="Times New Roman"/>
          <w:b/>
          <w:bCs/>
          <w:sz w:val="28"/>
          <w:szCs w:val="28"/>
        </w:rPr>
        <w:t>Миссия, стратегические цели и задачи развития кафедры</w:t>
      </w:r>
    </w:p>
    <w:p w14:paraId="6E97966E" w14:textId="3424EDA1" w:rsidR="00204FB3" w:rsidRPr="00204FB3" w:rsidRDefault="00204FB3" w:rsidP="00204FB3">
      <w:pPr>
        <w:jc w:val="both"/>
        <w:rPr>
          <w:rFonts w:ascii="Times New Roman" w:hAnsi="Times New Roman" w:cs="Times New Roman"/>
          <w:sz w:val="28"/>
          <w:szCs w:val="28"/>
        </w:rPr>
      </w:pPr>
      <w:r w:rsidRPr="00204FB3">
        <w:rPr>
          <w:rFonts w:ascii="Times New Roman" w:hAnsi="Times New Roman" w:cs="Times New Roman"/>
          <w:b/>
          <w:bCs/>
          <w:sz w:val="28"/>
          <w:szCs w:val="28"/>
        </w:rPr>
        <w:t>Миссия кафедры</w:t>
      </w:r>
      <w:r w:rsidRPr="00204FB3">
        <w:rPr>
          <w:rFonts w:ascii="Times New Roman" w:hAnsi="Times New Roman" w:cs="Times New Roman"/>
          <w:sz w:val="28"/>
          <w:szCs w:val="28"/>
        </w:rPr>
        <w:t xml:space="preserve"> (предназначение)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FB3">
        <w:rPr>
          <w:rFonts w:ascii="Times New Roman" w:hAnsi="Times New Roman" w:cs="Times New Roman"/>
          <w:sz w:val="28"/>
          <w:szCs w:val="28"/>
        </w:rPr>
        <w:t xml:space="preserve">подготовка конкурентоспособных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204FB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сферы предприятий общественного питания</w:t>
      </w:r>
      <w:r w:rsidRPr="00204FB3">
        <w:rPr>
          <w:rFonts w:ascii="Times New Roman" w:hAnsi="Times New Roman" w:cs="Times New Roman"/>
          <w:sz w:val="28"/>
          <w:szCs w:val="28"/>
        </w:rPr>
        <w:t>, соответствующих по своим знаниям, навыкам и компетенциям высоким международным стандартам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FB3">
        <w:rPr>
          <w:rFonts w:ascii="Times New Roman" w:hAnsi="Times New Roman" w:cs="Times New Roman"/>
          <w:sz w:val="28"/>
          <w:szCs w:val="28"/>
        </w:rPr>
        <w:t xml:space="preserve"> развитие и укрепление в педагогической деятельности концепций подготовки бакалавра и магистра с учетом </w:t>
      </w:r>
      <w:proofErr w:type="spellStart"/>
      <w:r w:rsidRPr="00204FB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04FB3">
        <w:rPr>
          <w:rFonts w:ascii="Times New Roman" w:hAnsi="Times New Roman" w:cs="Times New Roman"/>
          <w:sz w:val="28"/>
          <w:szCs w:val="28"/>
        </w:rPr>
        <w:t xml:space="preserve"> подхода к образовательному процессу в соответствии с третьим поколением образовательного стандарта.</w:t>
      </w:r>
    </w:p>
    <w:p w14:paraId="7E41692F" w14:textId="19640C98" w:rsidR="00204FB3" w:rsidRPr="00920FDA" w:rsidRDefault="00DB3171" w:rsidP="009A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204FB3" w:rsidRPr="00204FB3">
        <w:rPr>
          <w:rFonts w:ascii="Times New Roman" w:hAnsi="Times New Roman" w:cs="Times New Roman"/>
          <w:b/>
          <w:bCs/>
          <w:sz w:val="28"/>
          <w:szCs w:val="28"/>
        </w:rPr>
        <w:t>Стратегическая цель развития кафедры - </w:t>
      </w:r>
      <w:r w:rsidR="00204FB3" w:rsidRPr="00204FB3">
        <w:rPr>
          <w:rFonts w:ascii="Times New Roman" w:hAnsi="Times New Roman" w:cs="Times New Roman"/>
          <w:sz w:val="28"/>
          <w:szCs w:val="28"/>
        </w:rPr>
        <w:t>достижение максимально возможного качества подготовки бакалавров и магистрантов по дисциплинам, закрепленным за кафедрой, с учетом процессов формирования компетенций. Обеспечить динамику возрастания качества посредством введения образовательных инноваций.</w:t>
      </w:r>
    </w:p>
    <w:p w14:paraId="59C650CF" w14:textId="29B4E75E" w:rsidR="009C17A5" w:rsidRPr="00920FDA" w:rsidRDefault="009C17A5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3B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FDA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выпускающей кафедры «Технологии производства общественного питания»</w:t>
      </w:r>
    </w:p>
    <w:p w14:paraId="321BCB85" w14:textId="0431D0BF" w:rsidR="00034E90" w:rsidRPr="00734296" w:rsidRDefault="00034E90" w:rsidP="00734296">
      <w:pPr>
        <w:jc w:val="both"/>
        <w:rPr>
          <w:rFonts w:ascii="Times New Roman" w:hAnsi="Times New Roman" w:cs="Times New Roman"/>
          <w:sz w:val="28"/>
          <w:szCs w:val="28"/>
        </w:rPr>
      </w:pPr>
      <w:r w:rsidRPr="00734296">
        <w:rPr>
          <w:rStyle w:val="a6"/>
          <w:color w:val="000000"/>
          <w:sz w:val="28"/>
          <w:szCs w:val="28"/>
        </w:rPr>
        <w:t xml:space="preserve">В связи с принятием Кыргызской Республики Болонской конвенции и переходом КГТУ им. И. </w:t>
      </w:r>
      <w:proofErr w:type="spellStart"/>
      <w:r w:rsidRPr="00734296">
        <w:rPr>
          <w:rStyle w:val="a6"/>
          <w:color w:val="000000"/>
          <w:sz w:val="28"/>
          <w:szCs w:val="28"/>
        </w:rPr>
        <w:t>Раззакова</w:t>
      </w:r>
      <w:proofErr w:type="spellEnd"/>
      <w:r w:rsidRPr="00734296">
        <w:rPr>
          <w:rStyle w:val="a6"/>
          <w:color w:val="000000"/>
          <w:sz w:val="28"/>
          <w:szCs w:val="28"/>
        </w:rPr>
        <w:t xml:space="preserve"> на многоуровневый принцип обучения </w:t>
      </w:r>
      <w:r w:rsidRPr="00734296">
        <w:rPr>
          <w:rStyle w:val="a6"/>
          <w:color w:val="000000"/>
          <w:sz w:val="28"/>
          <w:szCs w:val="28"/>
        </w:rPr>
        <w:t>в 2020</w:t>
      </w:r>
      <w:r w:rsidRPr="00734296">
        <w:rPr>
          <w:rStyle w:val="a6"/>
          <w:color w:val="000000"/>
          <w:sz w:val="28"/>
          <w:szCs w:val="28"/>
        </w:rPr>
        <w:t xml:space="preserve"> г. на кафедре разработан </w:t>
      </w:r>
      <w:r w:rsidRPr="00734296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высшего профессионального образования КР по направлению </w:t>
      </w:r>
      <w:r w:rsidRPr="00734296">
        <w:rPr>
          <w:rFonts w:ascii="Times New Roman" w:hAnsi="Times New Roman" w:cs="Times New Roman"/>
          <w:b/>
          <w:sz w:val="28"/>
          <w:szCs w:val="28"/>
        </w:rPr>
        <w:t>740300 «Технология продукции и организация общественного</w:t>
      </w:r>
      <w:r w:rsidR="00734296" w:rsidRPr="0073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296">
        <w:rPr>
          <w:rFonts w:ascii="Times New Roman" w:hAnsi="Times New Roman" w:cs="Times New Roman"/>
          <w:b/>
          <w:sz w:val="28"/>
          <w:szCs w:val="28"/>
        </w:rPr>
        <w:t>питания»</w:t>
      </w:r>
      <w:r w:rsidRPr="0073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296">
        <w:rPr>
          <w:rFonts w:ascii="Times New Roman" w:hAnsi="Times New Roman" w:cs="Times New Roman"/>
          <w:sz w:val="28"/>
          <w:szCs w:val="28"/>
        </w:rPr>
        <w:t>и</w:t>
      </w:r>
      <w:r w:rsidRPr="0073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296">
        <w:rPr>
          <w:rFonts w:ascii="Times New Roman" w:hAnsi="Times New Roman" w:cs="Times New Roman"/>
          <w:sz w:val="28"/>
          <w:szCs w:val="28"/>
        </w:rPr>
        <w:t>утвержден</w:t>
      </w:r>
      <w:r w:rsidRPr="00734296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734296">
        <w:rPr>
          <w:rStyle w:val="a6"/>
          <w:color w:val="000000"/>
          <w:sz w:val="28"/>
          <w:szCs w:val="28"/>
        </w:rPr>
        <w:t>МОиН</w:t>
      </w:r>
      <w:proofErr w:type="spellEnd"/>
      <w:r w:rsidRPr="00734296">
        <w:rPr>
          <w:rStyle w:val="a6"/>
          <w:color w:val="000000"/>
          <w:sz w:val="28"/>
          <w:szCs w:val="28"/>
        </w:rPr>
        <w:t xml:space="preserve"> КР </w:t>
      </w:r>
      <w:r w:rsidRPr="00734296">
        <w:rPr>
          <w:rFonts w:ascii="Times New Roman" w:hAnsi="Times New Roman" w:cs="Times New Roman"/>
          <w:sz w:val="28"/>
          <w:szCs w:val="28"/>
        </w:rPr>
        <w:t xml:space="preserve">от </w:t>
      </w:r>
      <w:r w:rsidRPr="00734296">
        <w:rPr>
          <w:rFonts w:ascii="Times New Roman" w:hAnsi="Times New Roman" w:cs="Times New Roman"/>
          <w:sz w:val="28"/>
          <w:szCs w:val="28"/>
          <w:lang w:val="ky-KG"/>
        </w:rPr>
        <w:t>21.09.2021 г. №1578/1</w:t>
      </w:r>
      <w:r w:rsidRPr="00734296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734296">
        <w:rPr>
          <w:rStyle w:val="a6"/>
          <w:color w:val="000000"/>
          <w:sz w:val="28"/>
          <w:szCs w:val="28"/>
        </w:rPr>
        <w:t>На основании стандарта разработаны учебные планы и рабочие программы для студентов по данным направлениям. Составлены рабочие учебные планы.</w:t>
      </w:r>
    </w:p>
    <w:p w14:paraId="5785D870" w14:textId="505EC26D" w:rsidR="009C17A5" w:rsidRPr="00734296" w:rsidRDefault="009C17A5" w:rsidP="00734296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34296">
        <w:rPr>
          <w:rStyle w:val="a5"/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>Кафедра «Технология продуктов общественного питания»</w:t>
      </w:r>
      <w:r w:rsidRPr="00734296">
        <w:rPr>
          <w:rFonts w:ascii="Times New Roman" w:hAnsi="Times New Roman" w:cs="Times New Roman"/>
          <w:color w:val="222222"/>
          <w:sz w:val="28"/>
          <w:szCs w:val="28"/>
        </w:rPr>
        <w:t xml:space="preserve"> была создана в 1982 году, первый выпуск дипломированных специалистов состоялся в 1983 году. </w:t>
      </w:r>
    </w:p>
    <w:p w14:paraId="0A68AB43" w14:textId="7D237713" w:rsidR="009C17A5" w:rsidRPr="006B63B5" w:rsidRDefault="009C17A5" w:rsidP="006B63B5">
      <w:pPr>
        <w:pStyle w:val="a4"/>
        <w:shd w:val="clear" w:color="auto" w:fill="FFFFFF"/>
        <w:spacing w:before="0" w:beforeAutospacing="0" w:after="240" w:afterAutospacing="0" w:line="288" w:lineRule="atLeast"/>
        <w:jc w:val="both"/>
        <w:rPr>
          <w:color w:val="222222"/>
          <w:sz w:val="28"/>
          <w:szCs w:val="28"/>
        </w:rPr>
      </w:pPr>
      <w:r w:rsidRPr="006B63B5">
        <w:rPr>
          <w:color w:val="222222"/>
          <w:sz w:val="28"/>
          <w:szCs w:val="28"/>
        </w:rPr>
        <w:t>С 2012 года на кафедре </w:t>
      </w:r>
      <w:r w:rsidRPr="006B63B5">
        <w:rPr>
          <w:rStyle w:val="a5"/>
          <w:b w:val="0"/>
          <w:bCs w:val="0"/>
          <w:color w:val="222222"/>
          <w:sz w:val="28"/>
          <w:szCs w:val="28"/>
        </w:rPr>
        <w:t>начата подготовка по кредитной технологии бакалавров</w:t>
      </w:r>
      <w:r w:rsidRPr="006B63B5">
        <w:rPr>
          <w:color w:val="222222"/>
          <w:sz w:val="28"/>
          <w:szCs w:val="28"/>
        </w:rPr>
        <w:t> по направлению 740300</w:t>
      </w:r>
      <w:r w:rsidR="00034E90">
        <w:rPr>
          <w:color w:val="222222"/>
          <w:sz w:val="28"/>
          <w:szCs w:val="28"/>
        </w:rPr>
        <w:t xml:space="preserve"> </w:t>
      </w:r>
      <w:r w:rsidRPr="006B63B5">
        <w:rPr>
          <w:color w:val="222222"/>
          <w:sz w:val="28"/>
          <w:szCs w:val="28"/>
        </w:rPr>
        <w:t>-</w:t>
      </w:r>
      <w:r w:rsidR="00034E90">
        <w:rPr>
          <w:color w:val="222222"/>
          <w:sz w:val="28"/>
          <w:szCs w:val="28"/>
        </w:rPr>
        <w:t xml:space="preserve"> </w:t>
      </w:r>
      <w:r w:rsidRPr="006B63B5">
        <w:rPr>
          <w:color w:val="222222"/>
          <w:sz w:val="28"/>
          <w:szCs w:val="28"/>
        </w:rPr>
        <w:t>«Технология продукции и организация общественного питания» по профилям: «Тех</w:t>
      </w:r>
      <w:r w:rsidR="00734296">
        <w:rPr>
          <w:color w:val="222222"/>
          <w:sz w:val="28"/>
          <w:szCs w:val="28"/>
        </w:rPr>
        <w:t>нология производства продукции </w:t>
      </w:r>
      <w:r w:rsidRPr="006B63B5">
        <w:rPr>
          <w:color w:val="222222"/>
          <w:sz w:val="28"/>
          <w:szCs w:val="28"/>
        </w:rPr>
        <w:t xml:space="preserve">и организация общественного питания»; «Технология продукции и </w:t>
      </w:r>
      <w:proofErr w:type="gramStart"/>
      <w:r w:rsidRPr="006B63B5">
        <w:rPr>
          <w:color w:val="222222"/>
          <w:sz w:val="28"/>
          <w:szCs w:val="28"/>
        </w:rPr>
        <w:t>организация</w:t>
      </w:r>
      <w:proofErr w:type="gramEnd"/>
      <w:r w:rsidRPr="006B63B5">
        <w:rPr>
          <w:color w:val="222222"/>
          <w:sz w:val="28"/>
          <w:szCs w:val="28"/>
        </w:rPr>
        <w:t xml:space="preserve"> обслуживания в ресторанах и гостиничных комплексах»</w:t>
      </w:r>
      <w:r w:rsidR="00B61B50" w:rsidRPr="006B63B5">
        <w:rPr>
          <w:color w:val="222222"/>
          <w:sz w:val="28"/>
          <w:szCs w:val="28"/>
        </w:rPr>
        <w:t xml:space="preserve">. </w:t>
      </w:r>
      <w:r w:rsidR="00734296">
        <w:rPr>
          <w:color w:val="222222"/>
          <w:sz w:val="28"/>
          <w:szCs w:val="28"/>
          <w:shd w:val="clear" w:color="auto" w:fill="FFFFFF"/>
        </w:rPr>
        <w:t>С 2017 года </w:t>
      </w:r>
      <w:r w:rsidR="00B61B50" w:rsidRPr="006B63B5">
        <w:rPr>
          <w:color w:val="222222"/>
          <w:sz w:val="28"/>
          <w:szCs w:val="28"/>
          <w:shd w:val="clear" w:color="auto" w:fill="FFFFFF"/>
        </w:rPr>
        <w:t>кафедра начала готовить </w:t>
      </w:r>
      <w:r w:rsidR="00B61B50" w:rsidRPr="006B63B5">
        <w:rPr>
          <w:rStyle w:val="a5"/>
          <w:b w:val="0"/>
          <w:bCs w:val="0"/>
          <w:color w:val="222222"/>
          <w:sz w:val="28"/>
          <w:szCs w:val="28"/>
          <w:shd w:val="clear" w:color="auto" w:fill="FFFFFF"/>
        </w:rPr>
        <w:t>магистров </w:t>
      </w:r>
      <w:r w:rsidR="00B61B50" w:rsidRPr="006B63B5">
        <w:rPr>
          <w:color w:val="222222"/>
          <w:sz w:val="28"/>
          <w:szCs w:val="28"/>
          <w:shd w:val="clear" w:color="auto" w:fill="FFFFFF"/>
        </w:rPr>
        <w:t>по направлению   740300 "Техн</w:t>
      </w:r>
      <w:r w:rsidR="00734296">
        <w:rPr>
          <w:color w:val="222222"/>
          <w:sz w:val="28"/>
          <w:szCs w:val="28"/>
          <w:shd w:val="clear" w:color="auto" w:fill="FFFFFF"/>
        </w:rPr>
        <w:t xml:space="preserve">ология продукции и организация </w:t>
      </w:r>
      <w:r w:rsidR="00B61B50" w:rsidRPr="006B63B5">
        <w:rPr>
          <w:color w:val="222222"/>
          <w:sz w:val="28"/>
          <w:szCs w:val="28"/>
          <w:shd w:val="clear" w:color="auto" w:fill="FFFFFF"/>
        </w:rPr>
        <w:t>общественного питания по программе «Технология функциональных продуктов питания".</w:t>
      </w:r>
    </w:p>
    <w:p w14:paraId="26130EE4" w14:textId="49C82E34" w:rsidR="009C17A5" w:rsidRDefault="00B61B5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кафедру возглавляет к.т.н.,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14:paraId="429202A2" w14:textId="1609B65D" w:rsidR="00920FDA" w:rsidRPr="005412B9" w:rsidRDefault="00920FDA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3B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B9">
        <w:rPr>
          <w:rFonts w:ascii="Times New Roman" w:hAnsi="Times New Roman" w:cs="Times New Roman"/>
          <w:b/>
          <w:bCs/>
          <w:sz w:val="28"/>
          <w:szCs w:val="28"/>
        </w:rPr>
        <w:t>Стратегические прио</w:t>
      </w:r>
      <w:r w:rsidR="00E91294" w:rsidRPr="005412B9">
        <w:rPr>
          <w:rFonts w:ascii="Times New Roman" w:hAnsi="Times New Roman" w:cs="Times New Roman"/>
          <w:b/>
          <w:bCs/>
          <w:sz w:val="28"/>
          <w:szCs w:val="28"/>
        </w:rPr>
        <w:t>ритеты развития кафедры</w:t>
      </w:r>
    </w:p>
    <w:p w14:paraId="0BCB4055" w14:textId="77777777" w:rsidR="00E91294" w:rsidRDefault="00920FDA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E91294">
        <w:rPr>
          <w:rFonts w:ascii="Times New Roman" w:hAnsi="Times New Roman" w:cs="Times New Roman"/>
          <w:sz w:val="28"/>
          <w:szCs w:val="28"/>
        </w:rPr>
        <w:t xml:space="preserve">Стратегические приоритеты развития основываются на анализе современного состояния деятельности </w:t>
      </w:r>
      <w:r w:rsidR="00E91294" w:rsidRPr="00E91294">
        <w:rPr>
          <w:rFonts w:ascii="Times New Roman" w:hAnsi="Times New Roman" w:cs="Times New Roman"/>
          <w:sz w:val="28"/>
          <w:szCs w:val="28"/>
        </w:rPr>
        <w:t>кафедры,</w:t>
      </w:r>
      <w:r w:rsidRPr="00E91294">
        <w:rPr>
          <w:rFonts w:ascii="Times New Roman" w:hAnsi="Times New Roman" w:cs="Times New Roman"/>
          <w:sz w:val="28"/>
          <w:szCs w:val="28"/>
        </w:rPr>
        <w:t xml:space="preserve"> </w:t>
      </w:r>
      <w:r w:rsidR="00E91294" w:rsidRPr="00E91294">
        <w:rPr>
          <w:rFonts w:ascii="Times New Roman" w:hAnsi="Times New Roman" w:cs="Times New Roman"/>
          <w:sz w:val="28"/>
          <w:szCs w:val="28"/>
        </w:rPr>
        <w:t xml:space="preserve">в соответствии поставленным </w:t>
      </w:r>
      <w:r w:rsidRPr="00E91294">
        <w:rPr>
          <w:rFonts w:ascii="Times New Roman" w:hAnsi="Times New Roman" w:cs="Times New Roman"/>
          <w:sz w:val="28"/>
          <w:szCs w:val="28"/>
        </w:rPr>
        <w:t xml:space="preserve">задачам по ее совершенствованию и программе развития системы образования страны. </w:t>
      </w:r>
    </w:p>
    <w:p w14:paraId="4D6846BA" w14:textId="77777777" w:rsidR="00E91294" w:rsidRDefault="00920FDA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E91294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относятся следующие: </w:t>
      </w:r>
    </w:p>
    <w:p w14:paraId="014C746C" w14:textId="77777777" w:rsidR="00E91294" w:rsidRDefault="00920FDA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E91294">
        <w:rPr>
          <w:rFonts w:ascii="Times New Roman" w:hAnsi="Times New Roman" w:cs="Times New Roman"/>
          <w:sz w:val="28"/>
          <w:szCs w:val="28"/>
        </w:rPr>
        <w:t xml:space="preserve">- обеспечение высокого уровня качества образования в соответствии с международными стандартами и изменяющимися требованиями к навыкам и знаниям выпускников; </w:t>
      </w:r>
    </w:p>
    <w:p w14:paraId="2E5AA3AD" w14:textId="77777777" w:rsidR="00E91294" w:rsidRDefault="00920FDA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E91294">
        <w:rPr>
          <w:rFonts w:ascii="Times New Roman" w:hAnsi="Times New Roman" w:cs="Times New Roman"/>
          <w:sz w:val="28"/>
          <w:szCs w:val="28"/>
        </w:rPr>
        <w:t>- формирование гибкой и эффективной</w:t>
      </w:r>
      <w:r w:rsidR="00E91294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E91294">
        <w:rPr>
          <w:rFonts w:ascii="Times New Roman" w:hAnsi="Times New Roman" w:cs="Times New Roman"/>
          <w:sz w:val="28"/>
          <w:szCs w:val="28"/>
        </w:rPr>
        <w:t xml:space="preserve"> системы на основе цифровых технологий; </w:t>
      </w:r>
    </w:p>
    <w:p w14:paraId="1FA15437" w14:textId="113CA81F" w:rsidR="00920FDA" w:rsidRDefault="00920FDA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E91294">
        <w:rPr>
          <w:rFonts w:ascii="Times New Roman" w:hAnsi="Times New Roman" w:cs="Times New Roman"/>
          <w:sz w:val="28"/>
          <w:szCs w:val="28"/>
        </w:rPr>
        <w:t>- участие в рейтинг</w:t>
      </w:r>
      <w:r w:rsidR="00E91294">
        <w:rPr>
          <w:rFonts w:ascii="Times New Roman" w:hAnsi="Times New Roman" w:cs="Times New Roman"/>
          <w:sz w:val="28"/>
          <w:szCs w:val="28"/>
        </w:rPr>
        <w:t>е университета</w:t>
      </w:r>
      <w:r w:rsidR="00181331">
        <w:rPr>
          <w:rFonts w:ascii="Times New Roman" w:hAnsi="Times New Roman" w:cs="Times New Roman"/>
          <w:sz w:val="28"/>
          <w:szCs w:val="28"/>
        </w:rPr>
        <w:t>;</w:t>
      </w:r>
    </w:p>
    <w:p w14:paraId="077289A0" w14:textId="77777777" w:rsidR="00181331" w:rsidRPr="00181331" w:rsidRDefault="00181331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181331">
        <w:rPr>
          <w:rFonts w:ascii="Times New Roman" w:hAnsi="Times New Roman" w:cs="Times New Roman"/>
          <w:sz w:val="28"/>
          <w:szCs w:val="28"/>
        </w:rPr>
        <w:t xml:space="preserve">- оптимизация учебных планов подготовки бакалавров и магистров; </w:t>
      </w:r>
    </w:p>
    <w:p w14:paraId="0770F88B" w14:textId="77777777" w:rsidR="00181331" w:rsidRPr="00181331" w:rsidRDefault="00181331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181331">
        <w:rPr>
          <w:rFonts w:ascii="Times New Roman" w:hAnsi="Times New Roman" w:cs="Times New Roman"/>
          <w:sz w:val="28"/>
          <w:szCs w:val="28"/>
        </w:rPr>
        <w:t xml:space="preserve">- повышения качества самостоятельной работы студентов на основе индивидуальных заданий; </w:t>
      </w:r>
    </w:p>
    <w:p w14:paraId="3F33A034" w14:textId="36921133" w:rsidR="00B61B50" w:rsidRDefault="00181331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181331">
        <w:rPr>
          <w:rFonts w:ascii="Times New Roman" w:hAnsi="Times New Roman" w:cs="Times New Roman"/>
          <w:sz w:val="28"/>
          <w:szCs w:val="28"/>
        </w:rPr>
        <w:t>- повышения качества преподавания дисциплин с содержательной образовательной информации;</w:t>
      </w:r>
    </w:p>
    <w:p w14:paraId="4FA947DD" w14:textId="77777777" w:rsidR="005412B9" w:rsidRPr="005412B9" w:rsidRDefault="00181331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5412B9">
        <w:rPr>
          <w:rFonts w:ascii="Times New Roman" w:hAnsi="Times New Roman" w:cs="Times New Roman"/>
          <w:sz w:val="28"/>
          <w:szCs w:val="28"/>
        </w:rPr>
        <w:t xml:space="preserve">- предоставления мест для прохождения студентами производственной и </w:t>
      </w:r>
      <w:proofErr w:type="spellStart"/>
      <w:r w:rsidRPr="005412B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5412B9">
        <w:rPr>
          <w:rFonts w:ascii="Times New Roman" w:hAnsi="Times New Roman" w:cs="Times New Roman"/>
          <w:sz w:val="28"/>
          <w:szCs w:val="28"/>
        </w:rPr>
        <w:t xml:space="preserve"> практик, а также их трудоустройства в ведущих предприятиях общественного питания и </w:t>
      </w:r>
      <w:proofErr w:type="spellStart"/>
      <w:r w:rsidRPr="005412B9">
        <w:rPr>
          <w:rFonts w:ascii="Times New Roman" w:hAnsi="Times New Roman" w:cs="Times New Roman"/>
          <w:sz w:val="28"/>
          <w:szCs w:val="28"/>
        </w:rPr>
        <w:t>ресторан</w:t>
      </w:r>
      <w:r w:rsidR="005412B9" w:rsidRPr="005412B9">
        <w:rPr>
          <w:rFonts w:ascii="Times New Roman" w:hAnsi="Times New Roman" w:cs="Times New Roman"/>
          <w:sz w:val="28"/>
          <w:szCs w:val="28"/>
        </w:rPr>
        <w:t>н</w:t>
      </w:r>
      <w:r w:rsidRPr="005412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12B9">
        <w:rPr>
          <w:rFonts w:ascii="Times New Roman" w:hAnsi="Times New Roman" w:cs="Times New Roman"/>
          <w:sz w:val="28"/>
          <w:szCs w:val="28"/>
        </w:rPr>
        <w:t xml:space="preserve">-гостиничных комплексах; </w:t>
      </w:r>
    </w:p>
    <w:p w14:paraId="7B43B49D" w14:textId="0F84758C" w:rsidR="005412B9" w:rsidRDefault="00181331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5412B9">
        <w:rPr>
          <w:rFonts w:ascii="Times New Roman" w:hAnsi="Times New Roman" w:cs="Times New Roman"/>
          <w:sz w:val="28"/>
          <w:szCs w:val="28"/>
        </w:rPr>
        <w:t xml:space="preserve">- расширения контактов студентов и преподавателей с зарубежными партнерами, включая их обмен, проведение совместных научных </w:t>
      </w:r>
      <w:r w:rsidR="005412B9" w:rsidRPr="005412B9">
        <w:rPr>
          <w:rFonts w:ascii="Times New Roman" w:hAnsi="Times New Roman" w:cs="Times New Roman"/>
          <w:sz w:val="28"/>
          <w:szCs w:val="28"/>
        </w:rPr>
        <w:t>конференций</w:t>
      </w:r>
      <w:r w:rsidRPr="005412B9">
        <w:rPr>
          <w:rFonts w:ascii="Times New Roman" w:hAnsi="Times New Roman" w:cs="Times New Roman"/>
          <w:sz w:val="28"/>
          <w:szCs w:val="28"/>
        </w:rPr>
        <w:t xml:space="preserve">, летних школ. </w:t>
      </w:r>
    </w:p>
    <w:p w14:paraId="0FD3D9EE" w14:textId="27133BEF" w:rsidR="005412B9" w:rsidRPr="000F2FA2" w:rsidRDefault="005412B9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2">
        <w:rPr>
          <w:rFonts w:ascii="Times New Roman" w:hAnsi="Times New Roman" w:cs="Times New Roman"/>
          <w:b/>
          <w:bCs/>
          <w:sz w:val="28"/>
          <w:szCs w:val="28"/>
        </w:rPr>
        <w:t>4. Стратегические цели и задачи</w:t>
      </w:r>
    </w:p>
    <w:p w14:paraId="7AB24376" w14:textId="77777777" w:rsidR="005412B9" w:rsidRPr="00804FAF" w:rsidRDefault="005412B9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Стратегической целью развития кафедры ТПОП является формирование гибкой, эффективной системы научно-образовательной и инновационной деятельности, содействующей социально-экономическому развитию отрасли, подготовка высококвалифицированных кадров, способных работать в реалиях современного мира. </w:t>
      </w:r>
    </w:p>
    <w:p w14:paraId="344D9D7F" w14:textId="77777777" w:rsidR="00117C3E" w:rsidRPr="00804FAF" w:rsidRDefault="00117C3E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 кафедре предусматривается: </w:t>
      </w:r>
    </w:p>
    <w:p w14:paraId="5BF74228" w14:textId="77777777" w:rsidR="00076646" w:rsidRPr="00804FAF" w:rsidRDefault="00117C3E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- разработка и введение новых спецкурсов и курсов по выбору, согласно требованиям и предложениям работодателей; </w:t>
      </w:r>
    </w:p>
    <w:p w14:paraId="47AC312D" w14:textId="77777777" w:rsidR="00076646" w:rsidRPr="00804FAF" w:rsidRDefault="00117C3E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- развитие учебно-методического обеспечения </w:t>
      </w:r>
      <w:r w:rsidR="00076646" w:rsidRPr="00804FAF">
        <w:rPr>
          <w:rFonts w:ascii="Times New Roman" w:hAnsi="Times New Roman" w:cs="Times New Roman"/>
          <w:sz w:val="28"/>
          <w:szCs w:val="28"/>
        </w:rPr>
        <w:t xml:space="preserve">аудиторной и </w:t>
      </w:r>
      <w:r w:rsidRPr="00804FAF">
        <w:rPr>
          <w:rFonts w:ascii="Times New Roman" w:hAnsi="Times New Roman" w:cs="Times New Roman"/>
          <w:sz w:val="28"/>
          <w:szCs w:val="28"/>
        </w:rPr>
        <w:t>самостоятельной работ студентов, в том числе разработка электронных вариантов заданий для курсовых</w:t>
      </w:r>
      <w:r w:rsidR="00076646" w:rsidRPr="00804FAF">
        <w:rPr>
          <w:rFonts w:ascii="Times New Roman" w:hAnsi="Times New Roman" w:cs="Times New Roman"/>
          <w:sz w:val="28"/>
          <w:szCs w:val="28"/>
        </w:rPr>
        <w:t>, контрольных</w:t>
      </w:r>
      <w:r w:rsidRPr="00804FAF">
        <w:rPr>
          <w:rFonts w:ascii="Times New Roman" w:hAnsi="Times New Roman" w:cs="Times New Roman"/>
          <w:sz w:val="28"/>
          <w:szCs w:val="28"/>
        </w:rPr>
        <w:t xml:space="preserve"> работ; </w:t>
      </w:r>
    </w:p>
    <w:p w14:paraId="753019A1" w14:textId="77777777" w:rsidR="00076646" w:rsidRPr="00804FAF" w:rsidRDefault="00076646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- кафедра ТПОП осуществляет и планирует реализацию механизмов междисциплинарного подхода и преемственности дисциплин учебных планов подготовки бакалавров и магистров по направлениям. Эти же принципы используются при подготовке курсовых, выпускных квалификационных и учебно-исследовательских работ; </w:t>
      </w:r>
    </w:p>
    <w:p w14:paraId="22553004" w14:textId="77777777" w:rsidR="007A1AFA" w:rsidRPr="00804FAF" w:rsidRDefault="00076646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- систематическое обновление тематики курсовых, дипломных и выпускных работ; вопросов и заданий к итоговому и промежуточному контролю знаний и заданий для самостоятельной работы; - повышение эффективности использования интернет-технологий, компьютерных презентаций и другой визуальной поддержки лекционных и </w:t>
      </w:r>
      <w:r w:rsidR="007A1AFA" w:rsidRPr="00804FAF">
        <w:rPr>
          <w:rFonts w:ascii="Times New Roman" w:hAnsi="Times New Roman" w:cs="Times New Roman"/>
          <w:sz w:val="28"/>
          <w:szCs w:val="28"/>
        </w:rPr>
        <w:t>практических</w:t>
      </w:r>
      <w:r w:rsidRPr="00804FAF">
        <w:rPr>
          <w:rFonts w:ascii="Times New Roman" w:hAnsi="Times New Roman" w:cs="Times New Roman"/>
          <w:sz w:val="28"/>
          <w:szCs w:val="28"/>
        </w:rPr>
        <w:t xml:space="preserve"> занятий; </w:t>
      </w:r>
    </w:p>
    <w:p w14:paraId="29F007CE" w14:textId="77777777" w:rsidR="007A1AFA" w:rsidRPr="00804FAF" w:rsidRDefault="00076646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- увеличение числа выпускных квалификационных работ, подготавливаемых по конкретным заказам предприятий сферы </w:t>
      </w:r>
      <w:r w:rsidR="007A1AFA" w:rsidRPr="00804FAF">
        <w:rPr>
          <w:rFonts w:ascii="Times New Roman" w:hAnsi="Times New Roman" w:cs="Times New Roman"/>
          <w:sz w:val="28"/>
          <w:szCs w:val="28"/>
        </w:rPr>
        <w:t xml:space="preserve">общественного питания и </w:t>
      </w:r>
      <w:proofErr w:type="spellStart"/>
      <w:r w:rsidR="007A1AFA" w:rsidRPr="00804FAF">
        <w:rPr>
          <w:rFonts w:ascii="Times New Roman" w:hAnsi="Times New Roman" w:cs="Times New Roman"/>
          <w:sz w:val="28"/>
          <w:szCs w:val="28"/>
        </w:rPr>
        <w:t>ресторанно</w:t>
      </w:r>
      <w:proofErr w:type="spellEnd"/>
      <w:r w:rsidR="007A1AFA" w:rsidRPr="00804FAF">
        <w:rPr>
          <w:rFonts w:ascii="Times New Roman" w:hAnsi="Times New Roman" w:cs="Times New Roman"/>
          <w:sz w:val="28"/>
          <w:szCs w:val="28"/>
        </w:rPr>
        <w:t>-гостиничных комплексов</w:t>
      </w:r>
      <w:r w:rsidRPr="00804F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A99EE8" w14:textId="77777777" w:rsidR="007A1AFA" w:rsidRPr="00804FAF" w:rsidRDefault="00076646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- организацию всей видов практик на ведущих предприятиях отрасли; </w:t>
      </w:r>
    </w:p>
    <w:p w14:paraId="1F354721" w14:textId="71335F3F" w:rsidR="00B61B50" w:rsidRPr="00804FAF" w:rsidRDefault="00076646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>- расширение объемов издания учебных и учебно</w:t>
      </w:r>
      <w:r w:rsidR="007A1AFA" w:rsidRPr="00804FAF">
        <w:rPr>
          <w:rFonts w:ascii="Times New Roman" w:hAnsi="Times New Roman" w:cs="Times New Roman"/>
          <w:sz w:val="28"/>
          <w:szCs w:val="28"/>
        </w:rPr>
        <w:t>-</w:t>
      </w:r>
      <w:r w:rsidRPr="00804FAF">
        <w:rPr>
          <w:rFonts w:ascii="Times New Roman" w:hAnsi="Times New Roman" w:cs="Times New Roman"/>
          <w:sz w:val="28"/>
          <w:szCs w:val="28"/>
        </w:rPr>
        <w:t xml:space="preserve">методических материалов, включая электронные издания, размещаемые </w:t>
      </w:r>
      <w:r w:rsidR="007A1AFA" w:rsidRPr="00804FAF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="007A1AFA" w:rsidRPr="00804FAF"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  <w:r w:rsidR="007A1AFA" w:rsidRPr="00804FAF">
        <w:rPr>
          <w:rFonts w:ascii="Times New Roman" w:hAnsi="Times New Roman" w:cs="Times New Roman"/>
          <w:sz w:val="28"/>
          <w:szCs w:val="28"/>
        </w:rPr>
        <w:t>.</w:t>
      </w:r>
    </w:p>
    <w:p w14:paraId="257144A6" w14:textId="05634E61" w:rsidR="00002AA5" w:rsidRPr="000F2FA2" w:rsidRDefault="00002AA5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A2">
        <w:rPr>
          <w:rFonts w:ascii="Times New Roman" w:hAnsi="Times New Roman" w:cs="Times New Roman"/>
          <w:b/>
          <w:bCs/>
          <w:sz w:val="28"/>
          <w:szCs w:val="28"/>
        </w:rPr>
        <w:t>5. Стратегический план развития кафедры ТПОП</w:t>
      </w:r>
    </w:p>
    <w:p w14:paraId="7C814E92" w14:textId="0C733D1A" w:rsidR="00002AA5" w:rsidRPr="00BB289D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 xml:space="preserve">В целях достижения стратегических целей предусматривается реализация </w:t>
      </w:r>
      <w:r w:rsidR="006B63B5">
        <w:rPr>
          <w:rFonts w:ascii="Times New Roman" w:hAnsi="Times New Roman" w:cs="Times New Roman"/>
          <w:sz w:val="28"/>
          <w:szCs w:val="28"/>
        </w:rPr>
        <w:t>систем</w:t>
      </w:r>
      <w:r w:rsidRPr="00BB289D">
        <w:rPr>
          <w:rFonts w:ascii="Times New Roman" w:hAnsi="Times New Roman" w:cs="Times New Roman"/>
          <w:sz w:val="28"/>
          <w:szCs w:val="28"/>
        </w:rPr>
        <w:t xml:space="preserve"> соответствующих задач, для решения которых разработаны ряд мероприятий. </w:t>
      </w:r>
    </w:p>
    <w:p w14:paraId="4DB72FB1" w14:textId="56D99507" w:rsidR="00BB289D" w:rsidRPr="00BB289D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 xml:space="preserve">Мероприятия по реализации стратегии развития кафедры </w:t>
      </w:r>
      <w:r w:rsidR="000F2FA2">
        <w:rPr>
          <w:rFonts w:ascii="Times New Roman" w:hAnsi="Times New Roman" w:cs="Times New Roman"/>
          <w:sz w:val="28"/>
          <w:szCs w:val="28"/>
        </w:rPr>
        <w:t>ТПОП разработаны</w:t>
      </w:r>
      <w:r w:rsidRPr="00BB289D">
        <w:rPr>
          <w:rFonts w:ascii="Times New Roman" w:hAnsi="Times New Roman" w:cs="Times New Roman"/>
          <w:sz w:val="28"/>
          <w:szCs w:val="28"/>
        </w:rPr>
        <w:t xml:space="preserve"> на </w:t>
      </w:r>
      <w:r w:rsidR="000F2FA2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BB289D">
        <w:rPr>
          <w:rFonts w:ascii="Times New Roman" w:hAnsi="Times New Roman" w:cs="Times New Roman"/>
          <w:sz w:val="28"/>
          <w:szCs w:val="28"/>
        </w:rPr>
        <w:t>стратегическо</w:t>
      </w:r>
      <w:r w:rsidR="000F2FA2">
        <w:rPr>
          <w:rFonts w:ascii="Times New Roman" w:hAnsi="Times New Roman" w:cs="Times New Roman"/>
          <w:sz w:val="28"/>
          <w:szCs w:val="28"/>
        </w:rPr>
        <w:t>го</w:t>
      </w:r>
      <w:r w:rsidRPr="00BB289D">
        <w:rPr>
          <w:rFonts w:ascii="Times New Roman" w:hAnsi="Times New Roman" w:cs="Times New Roman"/>
          <w:sz w:val="28"/>
          <w:szCs w:val="28"/>
        </w:rPr>
        <w:t xml:space="preserve"> план</w:t>
      </w:r>
      <w:r w:rsidR="000F2FA2">
        <w:rPr>
          <w:rFonts w:ascii="Times New Roman" w:hAnsi="Times New Roman" w:cs="Times New Roman"/>
          <w:sz w:val="28"/>
          <w:szCs w:val="28"/>
        </w:rPr>
        <w:t>а</w:t>
      </w:r>
      <w:r w:rsidRPr="00BB289D">
        <w:rPr>
          <w:rFonts w:ascii="Times New Roman" w:hAnsi="Times New Roman" w:cs="Times New Roman"/>
          <w:sz w:val="28"/>
          <w:szCs w:val="28"/>
        </w:rPr>
        <w:t xml:space="preserve"> КГТУ им. </w:t>
      </w:r>
      <w:proofErr w:type="spellStart"/>
      <w:r w:rsidRPr="00BB289D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 w:rsidRPr="00BB289D">
        <w:rPr>
          <w:rFonts w:ascii="Times New Roman" w:hAnsi="Times New Roman" w:cs="Times New Roman"/>
          <w:sz w:val="28"/>
          <w:szCs w:val="28"/>
        </w:rPr>
        <w:t xml:space="preserve"> </w:t>
      </w:r>
      <w:r w:rsidR="00BB289D" w:rsidRPr="00BB289D">
        <w:rPr>
          <w:rFonts w:ascii="Times New Roman" w:hAnsi="Times New Roman" w:cs="Times New Roman"/>
          <w:sz w:val="28"/>
          <w:szCs w:val="28"/>
        </w:rPr>
        <w:t>и</w:t>
      </w:r>
      <w:r w:rsidRPr="00BB289D">
        <w:rPr>
          <w:rFonts w:ascii="Times New Roman" w:hAnsi="Times New Roman" w:cs="Times New Roman"/>
          <w:sz w:val="28"/>
          <w:szCs w:val="28"/>
        </w:rPr>
        <w:t xml:space="preserve"> </w:t>
      </w:r>
      <w:r w:rsidR="006B63B5">
        <w:rPr>
          <w:rFonts w:ascii="Times New Roman" w:hAnsi="Times New Roman" w:cs="Times New Roman"/>
          <w:sz w:val="28"/>
          <w:szCs w:val="28"/>
        </w:rPr>
        <w:t>осуществляются</w:t>
      </w:r>
      <w:r w:rsidRPr="00BB289D">
        <w:rPr>
          <w:rFonts w:ascii="Times New Roman" w:hAnsi="Times New Roman" w:cs="Times New Roman"/>
          <w:sz w:val="28"/>
          <w:szCs w:val="28"/>
        </w:rPr>
        <w:t xml:space="preserve"> по следующим направлениям: </w:t>
      </w:r>
    </w:p>
    <w:p w14:paraId="0951D69C" w14:textId="77777777" w:rsidR="00BB289D" w:rsidRPr="00BB289D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 xml:space="preserve">1. Модернизация образовательной деятельности; </w:t>
      </w:r>
    </w:p>
    <w:p w14:paraId="2B7524DB" w14:textId="77777777" w:rsidR="00BB289D" w:rsidRPr="00BB289D" w:rsidRDefault="00BB289D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>2.</w:t>
      </w:r>
      <w:r w:rsidR="00002AA5" w:rsidRPr="00BB289D">
        <w:rPr>
          <w:rFonts w:ascii="Times New Roman" w:hAnsi="Times New Roman" w:cs="Times New Roman"/>
          <w:sz w:val="28"/>
          <w:szCs w:val="28"/>
        </w:rPr>
        <w:t xml:space="preserve"> Развитие научно-исследовательской и инновационной деятельности; </w:t>
      </w:r>
    </w:p>
    <w:p w14:paraId="6409BD85" w14:textId="77777777" w:rsidR="00BB289D" w:rsidRPr="00BB289D" w:rsidRDefault="00BB289D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>3</w:t>
      </w:r>
      <w:r w:rsidR="00002AA5" w:rsidRPr="00BB289D">
        <w:rPr>
          <w:rFonts w:ascii="Times New Roman" w:hAnsi="Times New Roman" w:cs="Times New Roman"/>
          <w:sz w:val="28"/>
          <w:szCs w:val="28"/>
        </w:rPr>
        <w:t xml:space="preserve">. Расширение международного сотрудничества; </w:t>
      </w:r>
    </w:p>
    <w:p w14:paraId="02226880" w14:textId="77777777" w:rsidR="00BB289D" w:rsidRPr="00BB289D" w:rsidRDefault="00BB289D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>4</w:t>
      </w:r>
      <w:r w:rsidR="00002AA5" w:rsidRPr="00BB289D">
        <w:rPr>
          <w:rFonts w:ascii="Times New Roman" w:hAnsi="Times New Roman" w:cs="Times New Roman"/>
          <w:sz w:val="28"/>
          <w:szCs w:val="28"/>
        </w:rPr>
        <w:t xml:space="preserve">. Усиление человеческих ресурсов; </w:t>
      </w:r>
    </w:p>
    <w:p w14:paraId="746D2716" w14:textId="77777777" w:rsidR="00BB289D" w:rsidRPr="00BB289D" w:rsidRDefault="00BB289D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>5</w:t>
      </w:r>
      <w:r w:rsidR="00002AA5" w:rsidRPr="00BB289D">
        <w:rPr>
          <w:rFonts w:ascii="Times New Roman" w:hAnsi="Times New Roman" w:cs="Times New Roman"/>
          <w:sz w:val="28"/>
          <w:szCs w:val="28"/>
        </w:rPr>
        <w:t xml:space="preserve">. Социальная и воспитательная работа; </w:t>
      </w:r>
    </w:p>
    <w:p w14:paraId="4770F45E" w14:textId="71B24D1D" w:rsidR="00002AA5" w:rsidRPr="00BB289D" w:rsidRDefault="00BB289D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BB289D">
        <w:rPr>
          <w:rFonts w:ascii="Times New Roman" w:hAnsi="Times New Roman" w:cs="Times New Roman"/>
          <w:sz w:val="28"/>
          <w:szCs w:val="28"/>
        </w:rPr>
        <w:t>6</w:t>
      </w:r>
      <w:r w:rsidR="00002AA5" w:rsidRPr="00BB289D">
        <w:rPr>
          <w:rFonts w:ascii="Times New Roman" w:hAnsi="Times New Roman" w:cs="Times New Roman"/>
          <w:sz w:val="28"/>
          <w:szCs w:val="28"/>
        </w:rPr>
        <w:t>. Развитие инфраструктуры, безопасной и эффективной среды обучения</w:t>
      </w:r>
    </w:p>
    <w:p w14:paraId="6045382F" w14:textId="2B50E371" w:rsidR="00BB289D" w:rsidRPr="005F22CB" w:rsidRDefault="00BB289D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2CB">
        <w:rPr>
          <w:rFonts w:ascii="Times New Roman" w:hAnsi="Times New Roman" w:cs="Times New Roman"/>
          <w:b/>
          <w:bCs/>
          <w:sz w:val="28"/>
          <w:szCs w:val="28"/>
        </w:rPr>
        <w:t>5.1. Модернизация образовательной деятельности</w:t>
      </w:r>
    </w:p>
    <w:p w14:paraId="38B4DDDD" w14:textId="77777777" w:rsidR="00BB289D" w:rsidRPr="00804FAF" w:rsidRDefault="00BB289D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Кафедрой на постоянной основе внедрены эффективные формы ведения занятий на основе расширения практики посещения занятий ведущими преподавателями кафедры и другими ее сотрудниками, в особенности, молодыми преподавателями и аспирантами. </w:t>
      </w:r>
    </w:p>
    <w:p w14:paraId="0DB0366A" w14:textId="77777777" w:rsidR="00BB289D" w:rsidRPr="00804FAF" w:rsidRDefault="00BB289D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 xml:space="preserve">Расширение форм международного сотрудничества, способствующих повышению качества подготовки специалистов, включая стажировки студентов, аспирантов и преподавателей в ведущих университетах России, проведение летних школ, участие в международных конференциях в стране и за рубежом, приглашение известных зарубежных специалистов для проведения гостевых лекций и занятий. </w:t>
      </w:r>
    </w:p>
    <w:p w14:paraId="3C242CCA" w14:textId="49D11C3A" w:rsidR="00BB289D" w:rsidRDefault="00BB289D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804FAF">
        <w:rPr>
          <w:rFonts w:ascii="Times New Roman" w:hAnsi="Times New Roman" w:cs="Times New Roman"/>
          <w:sz w:val="28"/>
          <w:szCs w:val="28"/>
        </w:rPr>
        <w:t>Проводится усиление работы по формированию качественного контингента абитуриентов на основе расширения контактов со школами, участия в организации и проведении подготовительных занятий с ними.</w:t>
      </w:r>
    </w:p>
    <w:p w14:paraId="7634A7B2" w14:textId="47A89A82" w:rsidR="00D537BF" w:rsidRDefault="00D537BF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D537BF">
        <w:rPr>
          <w:rFonts w:ascii="Times New Roman" w:hAnsi="Times New Roman" w:cs="Times New Roman"/>
          <w:sz w:val="28"/>
          <w:szCs w:val="28"/>
        </w:rPr>
        <w:t xml:space="preserve">На кафедре разработан и реализуется план мероприятий по отбору талантливых студентов </w:t>
      </w:r>
      <w:r>
        <w:rPr>
          <w:rFonts w:ascii="Times New Roman" w:hAnsi="Times New Roman" w:cs="Times New Roman"/>
          <w:sz w:val="28"/>
          <w:szCs w:val="28"/>
        </w:rPr>
        <w:t>на магистерские направления кафедры</w:t>
      </w:r>
      <w:r w:rsidRPr="00D5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37BF">
        <w:rPr>
          <w:rFonts w:ascii="Times New Roman" w:hAnsi="Times New Roman" w:cs="Times New Roman"/>
          <w:sz w:val="28"/>
          <w:szCs w:val="28"/>
        </w:rPr>
        <w:t>для продолжения подготовки по программам аспирантуры.</w:t>
      </w:r>
    </w:p>
    <w:p w14:paraId="2A3C59CD" w14:textId="1EC5E3DD" w:rsidR="00D537BF" w:rsidRDefault="00D537BF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D537BF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  <w:r w:rsidR="000262B0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D537BF">
        <w:rPr>
          <w:rFonts w:ascii="Times New Roman" w:hAnsi="Times New Roman" w:cs="Times New Roman"/>
          <w:sz w:val="28"/>
          <w:szCs w:val="28"/>
        </w:rPr>
        <w:t>по дисциплинам с четко обозначенной связью с будущей профессией, как в рамках учебных занятий, научно-исследовательской деятельности, так и в процессе самостоятельной работы обучающихся и прохождения практик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C35341" w14:textId="3DE67A45" w:rsidR="000262B0" w:rsidRPr="005F22CB" w:rsidRDefault="000262B0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5F22CB">
        <w:rPr>
          <w:rFonts w:ascii="Times New Roman" w:hAnsi="Times New Roman" w:cs="Times New Roman"/>
          <w:sz w:val="28"/>
          <w:szCs w:val="28"/>
        </w:rPr>
        <w:t>Периодически проводится обратная связь с работодателями на предмет необходимых знаний и навыков у студентов-выпускников, для поддержания системы трудоустройства и карьерного роста.</w:t>
      </w:r>
    </w:p>
    <w:p w14:paraId="146D9D65" w14:textId="34308899" w:rsidR="00D537BF" w:rsidRPr="00027738" w:rsidRDefault="005F22CB" w:rsidP="00BB28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738">
        <w:rPr>
          <w:rFonts w:ascii="Times New Roman" w:hAnsi="Times New Roman" w:cs="Times New Roman"/>
          <w:b/>
          <w:bCs/>
          <w:sz w:val="28"/>
          <w:szCs w:val="28"/>
        </w:rPr>
        <w:t>5. 2. Развитие научно-исследовательской и инновационной деятельности</w:t>
      </w:r>
    </w:p>
    <w:p w14:paraId="53E164F8" w14:textId="77777777" w:rsidR="005F22CB" w:rsidRPr="00027738" w:rsidRDefault="005F22CB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В 2021-2026 гг. предполагается интенсифицировать научно-исследовательскую работу на кафедре ТПОП: </w:t>
      </w:r>
    </w:p>
    <w:p w14:paraId="6D7F13E7" w14:textId="77777777" w:rsidR="00CC03B0" w:rsidRPr="00027738" w:rsidRDefault="005F22CB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- активизация деятельности по подаче заявок на получение грантов на научные исследования, патентов </w:t>
      </w:r>
      <w:r w:rsidR="00CC03B0" w:rsidRPr="00027738">
        <w:rPr>
          <w:rFonts w:ascii="Times New Roman" w:hAnsi="Times New Roman" w:cs="Times New Roman"/>
          <w:sz w:val="28"/>
          <w:szCs w:val="28"/>
        </w:rPr>
        <w:t>на изобретения, патентов на промышленные образцы, полезных моделей и авторских прав</w:t>
      </w:r>
      <w:r w:rsidRPr="00027738">
        <w:rPr>
          <w:rFonts w:ascii="Times New Roman" w:hAnsi="Times New Roman" w:cs="Times New Roman"/>
          <w:sz w:val="28"/>
          <w:szCs w:val="28"/>
        </w:rPr>
        <w:t xml:space="preserve">, а также по участию в конкурсах на получение внутренних грантов; </w:t>
      </w:r>
    </w:p>
    <w:p w14:paraId="004BEE4B" w14:textId="77777777" w:rsidR="00CC03B0" w:rsidRPr="00027738" w:rsidRDefault="005F22CB" w:rsidP="00BB289D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- выполнение плана по привлечению денежных средств от реализации НИР; </w:t>
      </w:r>
    </w:p>
    <w:p w14:paraId="306628BF" w14:textId="77777777" w:rsidR="00CC03B0" w:rsidRPr="00027738" w:rsidRDefault="00CC03B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- расширение участия сотрудников кафедры в университетских НИР; </w:t>
      </w:r>
    </w:p>
    <w:p w14:paraId="40876E0C" w14:textId="77777777" w:rsidR="00CC03B0" w:rsidRPr="00027738" w:rsidRDefault="00CC03B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- активизация участия студентов и аспирантов кафедры в научно-исследовательской работе путем их привлечения к проведению исследований, проводимых преподавателями кафедры. С этой целью усилить научно-исследовательские аспекты при формировании тематики курсовых, дипломных и диссертационных работ по решаемым на кафедре проблемам; </w:t>
      </w:r>
    </w:p>
    <w:p w14:paraId="30745C84" w14:textId="77777777" w:rsidR="00027738" w:rsidRPr="00027738" w:rsidRDefault="00CC03B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- расширение участия сотрудников кафедры в научных конференциях, в том числе за рубежом, с докладами, отражающими результаты НИР. </w:t>
      </w:r>
    </w:p>
    <w:p w14:paraId="6592D226" w14:textId="77777777" w:rsidR="00027738" w:rsidRPr="00027738" w:rsidRDefault="00CC03B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Увеличение количества научных публикаций в периодических изданиях, доведение их количества (в расчете на 1 НПР), публикуемых в рецензируемых журналах </w:t>
      </w:r>
      <w:proofErr w:type="spellStart"/>
      <w:r w:rsidRPr="0002773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027738">
        <w:rPr>
          <w:rFonts w:ascii="Times New Roman" w:hAnsi="Times New Roman" w:cs="Times New Roman"/>
          <w:sz w:val="28"/>
          <w:szCs w:val="28"/>
        </w:rPr>
        <w:t xml:space="preserve">, ВАК и за рубежом, до 1 на штатную единицу в год; </w:t>
      </w:r>
    </w:p>
    <w:p w14:paraId="07644F21" w14:textId="77777777" w:rsidR="00027738" w:rsidRPr="00027738" w:rsidRDefault="00CC03B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 xml:space="preserve">- издание не менее 1 монографии в год, отражающей результаты научных исследований, проводимых на кафедре; </w:t>
      </w:r>
    </w:p>
    <w:p w14:paraId="59324236" w14:textId="2644816E" w:rsidR="00BB289D" w:rsidRPr="00027738" w:rsidRDefault="00CC03B0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027738">
        <w:rPr>
          <w:rFonts w:ascii="Times New Roman" w:hAnsi="Times New Roman" w:cs="Times New Roman"/>
          <w:sz w:val="28"/>
          <w:szCs w:val="28"/>
        </w:rPr>
        <w:t>- участие в организации и проведении научных конференций, проводимых Университетом</w:t>
      </w:r>
      <w:r w:rsidR="00027738" w:rsidRPr="00027738">
        <w:rPr>
          <w:rFonts w:ascii="Times New Roman" w:hAnsi="Times New Roman" w:cs="Times New Roman"/>
          <w:sz w:val="28"/>
          <w:szCs w:val="28"/>
        </w:rPr>
        <w:t>.</w:t>
      </w:r>
    </w:p>
    <w:p w14:paraId="5D77C7F4" w14:textId="04639A3C" w:rsidR="00027738" w:rsidRPr="00DB3171" w:rsidRDefault="00027738" w:rsidP="000277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71">
        <w:rPr>
          <w:rFonts w:ascii="Times New Roman" w:hAnsi="Times New Roman" w:cs="Times New Roman"/>
          <w:b/>
          <w:bCs/>
          <w:sz w:val="28"/>
          <w:szCs w:val="28"/>
        </w:rPr>
        <w:t xml:space="preserve">5. 3. Расширение международного сотрудничества </w:t>
      </w:r>
    </w:p>
    <w:p w14:paraId="5EF4BE0D" w14:textId="7F6ADAE9" w:rsidR="00027738" w:rsidRDefault="001D085C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>С целью развития системы интернационализации образования и научной деятельности проводится реализация совместных (дуальных) образовательных программ с участием зарубежных партнеров, реализация совместных проектов по международной мобильности</w:t>
      </w:r>
      <w:r w:rsidR="00D36CEF" w:rsidRPr="00D36CEF">
        <w:rPr>
          <w:rFonts w:ascii="Times New Roman" w:hAnsi="Times New Roman" w:cs="Times New Roman"/>
          <w:sz w:val="28"/>
          <w:szCs w:val="28"/>
        </w:rPr>
        <w:t xml:space="preserve">, подготовка студентов, аспирантов и преподавателей к международным экзаменам и тестам (IELTS; TOEFL; </w:t>
      </w:r>
      <w:proofErr w:type="spellStart"/>
      <w:r w:rsidR="00D36CEF" w:rsidRPr="00D36CEF">
        <w:rPr>
          <w:rFonts w:ascii="Times New Roman" w:hAnsi="Times New Roman" w:cs="Times New Roman"/>
          <w:sz w:val="28"/>
          <w:szCs w:val="28"/>
        </w:rPr>
        <w:t>DaF</w:t>
      </w:r>
      <w:proofErr w:type="spellEnd"/>
      <w:r w:rsidR="00D36CEF" w:rsidRPr="00D36CEF">
        <w:rPr>
          <w:rFonts w:ascii="Times New Roman" w:hAnsi="Times New Roman" w:cs="Times New Roman"/>
          <w:sz w:val="28"/>
          <w:szCs w:val="28"/>
        </w:rPr>
        <w:t>; DELF/DALF; DELE; HSK).</w:t>
      </w:r>
    </w:p>
    <w:p w14:paraId="220E8EAD" w14:textId="238444B6" w:rsidR="00D36CEF" w:rsidRPr="00DB3171" w:rsidRDefault="00D36CEF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71">
        <w:rPr>
          <w:rFonts w:ascii="Times New Roman" w:hAnsi="Times New Roman" w:cs="Times New Roman"/>
          <w:b/>
          <w:bCs/>
          <w:sz w:val="28"/>
          <w:szCs w:val="28"/>
        </w:rPr>
        <w:t>5. 4. Усиление человеческих ресурсов</w:t>
      </w:r>
    </w:p>
    <w:p w14:paraId="4846D94A" w14:textId="77777777" w:rsidR="00D36CEF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 xml:space="preserve">Повышение качества состава научно-педагогических работников: </w:t>
      </w:r>
    </w:p>
    <w:p w14:paraId="20BAD0F0" w14:textId="77777777" w:rsidR="00D36CEF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конкурсного отбора; </w:t>
      </w:r>
    </w:p>
    <w:p w14:paraId="20E23773" w14:textId="77777777" w:rsidR="00D36CEF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>- при формировании кадрового состава кафедры Т</w:t>
      </w:r>
      <w:r w:rsidR="00D36CEF">
        <w:rPr>
          <w:rFonts w:ascii="Times New Roman" w:hAnsi="Times New Roman" w:cs="Times New Roman"/>
          <w:sz w:val="28"/>
          <w:szCs w:val="28"/>
        </w:rPr>
        <w:t>ПОП</w:t>
      </w:r>
      <w:r w:rsidRPr="00D36CEF">
        <w:rPr>
          <w:rFonts w:ascii="Times New Roman" w:hAnsi="Times New Roman" w:cs="Times New Roman"/>
          <w:sz w:val="28"/>
          <w:szCs w:val="28"/>
        </w:rPr>
        <w:t xml:space="preserve"> учитываются следующие факторы: соответствие базового образования профилю кафедры</w:t>
      </w:r>
      <w:r w:rsidR="00D36CEF">
        <w:rPr>
          <w:rFonts w:ascii="Times New Roman" w:hAnsi="Times New Roman" w:cs="Times New Roman"/>
          <w:sz w:val="28"/>
          <w:szCs w:val="28"/>
        </w:rPr>
        <w:t>,</w:t>
      </w:r>
      <w:r w:rsidRPr="00D36CEF">
        <w:rPr>
          <w:rFonts w:ascii="Times New Roman" w:hAnsi="Times New Roman" w:cs="Times New Roman"/>
          <w:sz w:val="28"/>
          <w:szCs w:val="28"/>
        </w:rPr>
        <w:t xml:space="preserve"> наличие опыта работы профилю кафедры</w:t>
      </w:r>
      <w:r w:rsidR="00D36CEF">
        <w:rPr>
          <w:rFonts w:ascii="Times New Roman" w:hAnsi="Times New Roman" w:cs="Times New Roman"/>
          <w:sz w:val="28"/>
          <w:szCs w:val="28"/>
        </w:rPr>
        <w:t>,</w:t>
      </w:r>
      <w:r w:rsidRPr="00D36CEF">
        <w:rPr>
          <w:rFonts w:ascii="Times New Roman" w:hAnsi="Times New Roman" w:cs="Times New Roman"/>
          <w:sz w:val="28"/>
          <w:szCs w:val="28"/>
        </w:rPr>
        <w:t xml:space="preserve"> возраст преподавателя</w:t>
      </w:r>
      <w:r w:rsidR="00D36CEF">
        <w:rPr>
          <w:rFonts w:ascii="Times New Roman" w:hAnsi="Times New Roman" w:cs="Times New Roman"/>
          <w:sz w:val="28"/>
          <w:szCs w:val="28"/>
        </w:rPr>
        <w:t>,</w:t>
      </w:r>
      <w:r w:rsidRPr="00D36CEF">
        <w:rPr>
          <w:rFonts w:ascii="Times New Roman" w:hAnsi="Times New Roman" w:cs="Times New Roman"/>
          <w:sz w:val="28"/>
          <w:szCs w:val="28"/>
        </w:rPr>
        <w:t xml:space="preserve"> дата и форма последнего прохождения преподавателем повышения квалификации</w:t>
      </w:r>
      <w:r w:rsidR="00D36CEF">
        <w:rPr>
          <w:rFonts w:ascii="Times New Roman" w:hAnsi="Times New Roman" w:cs="Times New Roman"/>
          <w:sz w:val="28"/>
          <w:szCs w:val="28"/>
        </w:rPr>
        <w:t xml:space="preserve">, </w:t>
      </w:r>
      <w:r w:rsidRPr="00D36CEF">
        <w:rPr>
          <w:rFonts w:ascii="Times New Roman" w:hAnsi="Times New Roman" w:cs="Times New Roman"/>
          <w:sz w:val="28"/>
          <w:szCs w:val="28"/>
        </w:rPr>
        <w:t xml:space="preserve">наличие научных публикаций в </w:t>
      </w:r>
      <w:proofErr w:type="spellStart"/>
      <w:r w:rsidRPr="00D36CEF">
        <w:rPr>
          <w:rFonts w:ascii="Times New Roman" w:hAnsi="Times New Roman" w:cs="Times New Roman"/>
          <w:sz w:val="28"/>
          <w:szCs w:val="28"/>
        </w:rPr>
        <w:t>наукометрических</w:t>
      </w:r>
      <w:proofErr w:type="spellEnd"/>
      <w:r w:rsidRPr="00D36CEF">
        <w:rPr>
          <w:rFonts w:ascii="Times New Roman" w:hAnsi="Times New Roman" w:cs="Times New Roman"/>
          <w:sz w:val="28"/>
          <w:szCs w:val="28"/>
        </w:rPr>
        <w:t xml:space="preserve"> системах (РИНЦ, SCOPUS и др.); </w:t>
      </w:r>
    </w:p>
    <w:p w14:paraId="10BFF601" w14:textId="77777777" w:rsidR="00D36CEF" w:rsidRDefault="00002AA5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>- достижение оптимальной структуры профессорско-преподавательского состава по требованиям повышения качества научно-педагогической деятельности и</w:t>
      </w:r>
      <w:r w:rsidR="00D36CEF">
        <w:rPr>
          <w:rFonts w:ascii="Times New Roman" w:hAnsi="Times New Roman" w:cs="Times New Roman"/>
          <w:sz w:val="28"/>
          <w:szCs w:val="28"/>
        </w:rPr>
        <w:t xml:space="preserve"> </w:t>
      </w:r>
      <w:r w:rsidR="00D36CEF" w:rsidRPr="00D36CEF">
        <w:rPr>
          <w:rFonts w:ascii="Times New Roman" w:hAnsi="Times New Roman" w:cs="Times New Roman"/>
          <w:sz w:val="28"/>
          <w:szCs w:val="28"/>
        </w:rPr>
        <w:t xml:space="preserve">с учетом международного опыта для обеспечения учебного процесса (бакалавр, магистр, аспирантура); </w:t>
      </w:r>
    </w:p>
    <w:p w14:paraId="32FC499D" w14:textId="77777777" w:rsidR="00D36CEF" w:rsidRDefault="00D36CEF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 xml:space="preserve">- разработка и реализация на кафедре системы оптимизации учебной нагрузки с целью развития мотивации НПР для проведения научных исследований и постоянного повышения качества работы. </w:t>
      </w:r>
    </w:p>
    <w:p w14:paraId="48622467" w14:textId="31A1814B" w:rsidR="00804FAF" w:rsidRDefault="00D36CEF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36CEF">
        <w:rPr>
          <w:rFonts w:ascii="Times New Roman" w:hAnsi="Times New Roman" w:cs="Times New Roman"/>
          <w:sz w:val="28"/>
          <w:szCs w:val="28"/>
        </w:rPr>
        <w:t>С целью повышения конкурентоспособности кафедры предполагается разработать ряд мер по привлечению на кафедру преподавателей</w:t>
      </w:r>
      <w:r w:rsidR="00A74B12">
        <w:rPr>
          <w:rFonts w:ascii="Times New Roman" w:hAnsi="Times New Roman" w:cs="Times New Roman"/>
          <w:sz w:val="28"/>
          <w:szCs w:val="28"/>
        </w:rPr>
        <w:t xml:space="preserve"> с производственным опытом</w:t>
      </w:r>
      <w:r w:rsidRPr="00D36CEF">
        <w:rPr>
          <w:rFonts w:ascii="Times New Roman" w:hAnsi="Times New Roman" w:cs="Times New Roman"/>
          <w:sz w:val="28"/>
          <w:szCs w:val="28"/>
        </w:rPr>
        <w:t>, а также молодых специалистов</w:t>
      </w:r>
      <w:r w:rsidR="00A74B12">
        <w:rPr>
          <w:rFonts w:ascii="Times New Roman" w:hAnsi="Times New Roman" w:cs="Times New Roman"/>
          <w:sz w:val="28"/>
          <w:szCs w:val="28"/>
        </w:rPr>
        <w:t>. Для</w:t>
      </w:r>
      <w:r w:rsidRPr="00D36CEF">
        <w:rPr>
          <w:rFonts w:ascii="Times New Roman" w:hAnsi="Times New Roman" w:cs="Times New Roman"/>
          <w:sz w:val="28"/>
          <w:szCs w:val="28"/>
        </w:rPr>
        <w:t xml:space="preserve"> повышения их заинтересованности в труде преподавателей</w:t>
      </w:r>
      <w:r w:rsidR="00A74B12">
        <w:rPr>
          <w:rFonts w:ascii="Times New Roman" w:hAnsi="Times New Roman" w:cs="Times New Roman"/>
          <w:sz w:val="28"/>
          <w:szCs w:val="28"/>
        </w:rPr>
        <w:t xml:space="preserve"> и</w:t>
      </w:r>
      <w:r w:rsidRPr="00D36CEF">
        <w:rPr>
          <w:rFonts w:ascii="Times New Roman" w:hAnsi="Times New Roman" w:cs="Times New Roman"/>
          <w:sz w:val="28"/>
          <w:szCs w:val="28"/>
        </w:rPr>
        <w:t xml:space="preserve"> повышения оплаты их труда за счет</w:t>
      </w:r>
      <w:r w:rsidR="00A74B12">
        <w:rPr>
          <w:rFonts w:ascii="Times New Roman" w:hAnsi="Times New Roman" w:cs="Times New Roman"/>
          <w:sz w:val="28"/>
          <w:szCs w:val="28"/>
        </w:rPr>
        <w:t xml:space="preserve"> </w:t>
      </w:r>
      <w:r w:rsidR="00A74B12" w:rsidRPr="00A74B12">
        <w:rPr>
          <w:rFonts w:ascii="Times New Roman" w:hAnsi="Times New Roman" w:cs="Times New Roman"/>
          <w:sz w:val="28"/>
          <w:szCs w:val="28"/>
        </w:rPr>
        <w:t>стимулирующих выплат из фонда оплаты труда университета с учетом рейтинга сотрудников и структурных подразделений</w:t>
      </w:r>
      <w:r w:rsidRPr="00A74B12">
        <w:rPr>
          <w:rFonts w:ascii="Times New Roman" w:hAnsi="Times New Roman" w:cs="Times New Roman"/>
          <w:sz w:val="28"/>
          <w:szCs w:val="28"/>
        </w:rPr>
        <w:t>.</w:t>
      </w:r>
      <w:r w:rsidRPr="00D36CEF">
        <w:rPr>
          <w:rFonts w:ascii="Times New Roman" w:hAnsi="Times New Roman" w:cs="Times New Roman"/>
          <w:sz w:val="28"/>
          <w:szCs w:val="28"/>
        </w:rPr>
        <w:t xml:space="preserve"> Предполагается дальнейшая рационализация структуры профессорско</w:t>
      </w:r>
      <w:r w:rsidR="00A74B12">
        <w:rPr>
          <w:rFonts w:ascii="Times New Roman" w:hAnsi="Times New Roman" w:cs="Times New Roman"/>
          <w:sz w:val="28"/>
          <w:szCs w:val="28"/>
        </w:rPr>
        <w:t>-</w:t>
      </w:r>
      <w:r w:rsidRPr="00D36CEF">
        <w:rPr>
          <w:rFonts w:ascii="Times New Roman" w:hAnsi="Times New Roman" w:cs="Times New Roman"/>
          <w:sz w:val="28"/>
          <w:szCs w:val="28"/>
        </w:rPr>
        <w:t xml:space="preserve">преподавательского состава кафедры, которая должна соответствовать требованиям повышения качества научно-педагогической деятельности. Предусматривается создание условий для повышения квалификации </w:t>
      </w:r>
      <w:r w:rsidR="00A74B12">
        <w:rPr>
          <w:rFonts w:ascii="Times New Roman" w:hAnsi="Times New Roman" w:cs="Times New Roman"/>
          <w:sz w:val="28"/>
          <w:szCs w:val="28"/>
        </w:rPr>
        <w:t>ППС</w:t>
      </w:r>
      <w:r w:rsidRPr="00D36CEF">
        <w:rPr>
          <w:rFonts w:ascii="Times New Roman" w:hAnsi="Times New Roman" w:cs="Times New Roman"/>
          <w:sz w:val="28"/>
          <w:szCs w:val="28"/>
        </w:rPr>
        <w:t xml:space="preserve"> кафедры на основе организации стажировок, освоения программ повышения квалификаци</w:t>
      </w:r>
      <w:r w:rsidR="00A74B12">
        <w:rPr>
          <w:rFonts w:ascii="Times New Roman" w:hAnsi="Times New Roman" w:cs="Times New Roman"/>
          <w:sz w:val="28"/>
          <w:szCs w:val="28"/>
        </w:rPr>
        <w:t>и</w:t>
      </w:r>
      <w:r w:rsidRPr="00D36CEF">
        <w:rPr>
          <w:rFonts w:ascii="Times New Roman" w:hAnsi="Times New Roman" w:cs="Times New Roman"/>
          <w:sz w:val="28"/>
          <w:szCs w:val="28"/>
        </w:rPr>
        <w:t xml:space="preserve">, включая вопросы организации учебного процесса. Организовать внутри кафедры обмен опытом преподавания дисциплин, закрепленных за кафедрой, в рамках постоянно действующего </w:t>
      </w:r>
      <w:r w:rsidR="00797D87">
        <w:rPr>
          <w:rFonts w:ascii="Times New Roman" w:hAnsi="Times New Roman" w:cs="Times New Roman"/>
          <w:sz w:val="28"/>
          <w:szCs w:val="28"/>
        </w:rPr>
        <w:t>взаимозаменяемости ППС</w:t>
      </w:r>
      <w:r w:rsidRPr="00D36CEF">
        <w:rPr>
          <w:rFonts w:ascii="Times New Roman" w:hAnsi="Times New Roman" w:cs="Times New Roman"/>
          <w:sz w:val="28"/>
          <w:szCs w:val="28"/>
        </w:rPr>
        <w:t xml:space="preserve"> кафедры и взаимного посещения занятий.</w:t>
      </w:r>
    </w:p>
    <w:p w14:paraId="1BE9DEE2" w14:textId="54A7F2A1" w:rsidR="00797D87" w:rsidRPr="00DB3171" w:rsidRDefault="00797D87" w:rsidP="009C17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71">
        <w:rPr>
          <w:rFonts w:ascii="Times New Roman" w:hAnsi="Times New Roman" w:cs="Times New Roman"/>
          <w:b/>
          <w:bCs/>
          <w:sz w:val="28"/>
          <w:szCs w:val="28"/>
        </w:rPr>
        <w:t>5. 5. Социальная и воспитательная работа</w:t>
      </w:r>
    </w:p>
    <w:p w14:paraId="4A13F316" w14:textId="33351213" w:rsidR="00797D87" w:rsidRPr="003655CF" w:rsidRDefault="00797D87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3655CF">
        <w:rPr>
          <w:rFonts w:ascii="Times New Roman" w:hAnsi="Times New Roman" w:cs="Times New Roman"/>
          <w:sz w:val="28"/>
          <w:szCs w:val="28"/>
        </w:rPr>
        <w:t>Участие студентов кафедры ТПОП в различных молодежных форумах и мероприятиях воспитательного, патриотического характера.</w:t>
      </w:r>
    </w:p>
    <w:p w14:paraId="16033E78" w14:textId="5AA65B37" w:rsidR="00797D87" w:rsidRPr="003655CF" w:rsidRDefault="00797D87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3655CF">
        <w:rPr>
          <w:rFonts w:ascii="Times New Roman" w:hAnsi="Times New Roman" w:cs="Times New Roman"/>
          <w:sz w:val="28"/>
          <w:szCs w:val="28"/>
        </w:rPr>
        <w:t>Проведение мастер-классов по личностному росту и развитию управленческих навыков для студентов</w:t>
      </w:r>
    </w:p>
    <w:p w14:paraId="3B06282B" w14:textId="49F1FCA7" w:rsidR="00797D87" w:rsidRPr="003655CF" w:rsidRDefault="00797D87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3655CF">
        <w:rPr>
          <w:rFonts w:ascii="Times New Roman" w:hAnsi="Times New Roman" w:cs="Times New Roman"/>
          <w:sz w:val="28"/>
          <w:szCs w:val="28"/>
        </w:rPr>
        <w:t>Тесное сотрудничество с работодателями в сфере общественного питания и реализация социальных и стипендиальных программ</w:t>
      </w:r>
      <w:r w:rsidR="00EB10E2" w:rsidRPr="003655CF">
        <w:rPr>
          <w:rFonts w:ascii="Times New Roman" w:hAnsi="Times New Roman" w:cs="Times New Roman"/>
          <w:sz w:val="28"/>
          <w:szCs w:val="28"/>
        </w:rPr>
        <w:t xml:space="preserve"> с целью поощрения студентов с высокой успеваемостью.</w:t>
      </w:r>
    </w:p>
    <w:p w14:paraId="0C3E2CCA" w14:textId="4816A998" w:rsidR="00EB10E2" w:rsidRDefault="00EB10E2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3655CF">
        <w:rPr>
          <w:rFonts w:ascii="Times New Roman" w:hAnsi="Times New Roman" w:cs="Times New Roman"/>
          <w:sz w:val="28"/>
          <w:szCs w:val="28"/>
        </w:rPr>
        <w:t xml:space="preserve">С целью проведения систематического мониторинга состояния морально- психологического климата и студенческой среды на кафедре организовываются и проводятся анонимное анкетирование среди студентов, поддерживается тесный контакт </w:t>
      </w:r>
      <w:proofErr w:type="spellStart"/>
      <w:r w:rsidRPr="003655CF">
        <w:rPr>
          <w:rFonts w:ascii="Times New Roman" w:hAnsi="Times New Roman" w:cs="Times New Roman"/>
          <w:sz w:val="28"/>
          <w:szCs w:val="28"/>
        </w:rPr>
        <w:t>академсоветников</w:t>
      </w:r>
      <w:proofErr w:type="spellEnd"/>
      <w:r w:rsidRPr="003655CF">
        <w:rPr>
          <w:rFonts w:ascii="Times New Roman" w:hAnsi="Times New Roman" w:cs="Times New Roman"/>
          <w:sz w:val="28"/>
          <w:szCs w:val="28"/>
        </w:rPr>
        <w:t xml:space="preserve"> и кураторов кафедры со студентами.</w:t>
      </w:r>
    </w:p>
    <w:p w14:paraId="449C63C6" w14:textId="7A218466" w:rsidR="003655CF" w:rsidRPr="00DB3171" w:rsidRDefault="003655CF" w:rsidP="00365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171">
        <w:rPr>
          <w:rFonts w:ascii="Times New Roman" w:hAnsi="Times New Roman" w:cs="Times New Roman"/>
          <w:b/>
          <w:bCs/>
          <w:sz w:val="28"/>
          <w:szCs w:val="28"/>
        </w:rPr>
        <w:t>5. 6. Развитие инфраструктуры, безопасной и эффективной среды обучения</w:t>
      </w:r>
    </w:p>
    <w:p w14:paraId="2874FC8B" w14:textId="23E09E76" w:rsidR="003655CF" w:rsidRDefault="003655CF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DB3171">
        <w:rPr>
          <w:rFonts w:ascii="Times New Roman" w:hAnsi="Times New Roman" w:cs="Times New Roman"/>
          <w:sz w:val="28"/>
          <w:szCs w:val="28"/>
        </w:rPr>
        <w:t>Для повышения эффективности использования и модернизации материально-технической базы кафедры в соответствии с современными требованиями, а также осуществления образовательной и научной деятельности систематически обновляются аудитории кафедры, расширяется материально-техническая база.</w:t>
      </w:r>
    </w:p>
    <w:p w14:paraId="549C1DD8" w14:textId="77777777" w:rsidR="00734296" w:rsidRPr="00DB3171" w:rsidRDefault="00734296" w:rsidP="009C17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09332" w14:textId="2BA2A24A" w:rsidR="00EB10E2" w:rsidRPr="00734296" w:rsidRDefault="00EB10E2" w:rsidP="009C17A5">
      <w:pPr>
        <w:jc w:val="both"/>
        <w:rPr>
          <w:rFonts w:ascii="Times New Roman" w:hAnsi="Times New Roman" w:cs="Times New Roman"/>
          <w:sz w:val="28"/>
          <w:szCs w:val="28"/>
        </w:rPr>
      </w:pPr>
      <w:r w:rsidRPr="00734296">
        <w:rPr>
          <w:rFonts w:ascii="Times New Roman" w:hAnsi="Times New Roman" w:cs="Times New Roman"/>
          <w:sz w:val="28"/>
          <w:szCs w:val="28"/>
        </w:rPr>
        <w:t xml:space="preserve"> </w:t>
      </w:r>
      <w:r w:rsidR="00734296" w:rsidRPr="00734296">
        <w:rPr>
          <w:rFonts w:ascii="Times New Roman" w:hAnsi="Times New Roman" w:cs="Times New Roman"/>
          <w:sz w:val="28"/>
          <w:szCs w:val="28"/>
        </w:rPr>
        <w:t>Зав. кафедрой ТПОП, к.т.н., доц.</w:t>
      </w:r>
      <w:r w:rsidR="00734296">
        <w:rPr>
          <w:rFonts w:ascii="Times New Roman" w:hAnsi="Times New Roman" w:cs="Times New Roman"/>
          <w:sz w:val="28"/>
          <w:szCs w:val="28"/>
        </w:rPr>
        <w:tab/>
      </w:r>
      <w:r w:rsidR="00734296">
        <w:rPr>
          <w:rFonts w:ascii="Times New Roman" w:hAnsi="Times New Roman" w:cs="Times New Roman"/>
          <w:sz w:val="28"/>
          <w:szCs w:val="28"/>
        </w:rPr>
        <w:tab/>
      </w:r>
      <w:r w:rsidR="00734296">
        <w:rPr>
          <w:rFonts w:ascii="Times New Roman" w:hAnsi="Times New Roman" w:cs="Times New Roman"/>
          <w:sz w:val="28"/>
          <w:szCs w:val="28"/>
        </w:rPr>
        <w:tab/>
      </w:r>
      <w:r w:rsidR="00734296">
        <w:rPr>
          <w:rFonts w:ascii="Times New Roman" w:hAnsi="Times New Roman" w:cs="Times New Roman"/>
          <w:sz w:val="28"/>
          <w:szCs w:val="28"/>
        </w:rPr>
        <w:tab/>
      </w:r>
      <w:r w:rsidR="007342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4296" w:rsidRPr="00734296">
        <w:rPr>
          <w:rFonts w:ascii="Times New Roman" w:hAnsi="Times New Roman" w:cs="Times New Roman"/>
          <w:sz w:val="28"/>
          <w:szCs w:val="28"/>
        </w:rPr>
        <w:t>Кошоева</w:t>
      </w:r>
      <w:proofErr w:type="spellEnd"/>
      <w:r w:rsidR="00734296" w:rsidRPr="00734296">
        <w:rPr>
          <w:rFonts w:ascii="Times New Roman" w:hAnsi="Times New Roman" w:cs="Times New Roman"/>
          <w:sz w:val="28"/>
          <w:szCs w:val="28"/>
        </w:rPr>
        <w:t xml:space="preserve"> Т.Р.</w:t>
      </w:r>
    </w:p>
    <w:sectPr w:rsidR="00EB10E2" w:rsidRPr="0073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B52"/>
    <w:multiLevelType w:val="hybridMultilevel"/>
    <w:tmpl w:val="AF280832"/>
    <w:lvl w:ilvl="0" w:tplc="BEBA6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2E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C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62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83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64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2C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C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4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F872EA"/>
    <w:multiLevelType w:val="multilevel"/>
    <w:tmpl w:val="2C10B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52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14"/>
    <w:rsid w:val="00002AA5"/>
    <w:rsid w:val="000262B0"/>
    <w:rsid w:val="00027738"/>
    <w:rsid w:val="00034E90"/>
    <w:rsid w:val="00076646"/>
    <w:rsid w:val="000F2FA2"/>
    <w:rsid w:val="00117C3E"/>
    <w:rsid w:val="00181331"/>
    <w:rsid w:val="001D085C"/>
    <w:rsid w:val="00204FB3"/>
    <w:rsid w:val="003655CF"/>
    <w:rsid w:val="00372822"/>
    <w:rsid w:val="00482AAE"/>
    <w:rsid w:val="005412B9"/>
    <w:rsid w:val="005F22CB"/>
    <w:rsid w:val="006B63B5"/>
    <w:rsid w:val="00734296"/>
    <w:rsid w:val="00797D87"/>
    <w:rsid w:val="007A1AFA"/>
    <w:rsid w:val="00804FAF"/>
    <w:rsid w:val="00910311"/>
    <w:rsid w:val="00920FDA"/>
    <w:rsid w:val="009A7495"/>
    <w:rsid w:val="009C17A5"/>
    <w:rsid w:val="00A74B12"/>
    <w:rsid w:val="00B61B50"/>
    <w:rsid w:val="00BB289D"/>
    <w:rsid w:val="00C17CB9"/>
    <w:rsid w:val="00CC03B0"/>
    <w:rsid w:val="00D36CEF"/>
    <w:rsid w:val="00D42514"/>
    <w:rsid w:val="00D537BF"/>
    <w:rsid w:val="00DB3171"/>
    <w:rsid w:val="00E00118"/>
    <w:rsid w:val="00E91294"/>
    <w:rsid w:val="00E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19B4"/>
  <w15:chartTrackingRefBased/>
  <w15:docId w15:val="{D17D2D53-292F-49BC-8DC8-2CC2802B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17A5"/>
    <w:rPr>
      <w:b/>
      <w:bCs/>
    </w:rPr>
  </w:style>
  <w:style w:type="character" w:customStyle="1" w:styleId="6">
    <w:name w:val="Основной текст (6)_"/>
    <w:link w:val="60"/>
    <w:rsid w:val="00E001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011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6">
    <w:name w:val="Основной текст Знак"/>
    <w:link w:val="a7"/>
    <w:rsid w:val="00034E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034E90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034E90"/>
  </w:style>
  <w:style w:type="paragraph" w:styleId="a8">
    <w:name w:val="No Spacing"/>
    <w:uiPriority w:val="1"/>
    <w:qFormat/>
    <w:rsid w:val="0073429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3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4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ТПОП</cp:lastModifiedBy>
  <cp:revision>3</cp:revision>
  <cp:lastPrinted>2022-05-21T04:47:00Z</cp:lastPrinted>
  <dcterms:created xsi:type="dcterms:W3CDTF">2022-05-19T15:31:00Z</dcterms:created>
  <dcterms:modified xsi:type="dcterms:W3CDTF">2022-05-21T04:49:00Z</dcterms:modified>
</cp:coreProperties>
</file>