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46"/>
        <w:ind w:left="6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740100 “Осумдуктерден жасалуучу азык-тулуктердун технологиясы жана ендурушу” багытынын “Консервалар жана гулазыктар технологиясы” профилиндеги ТПТПТРС(б)-1-18 тобунун бутуруучу квалификациялык ишин жактоо боюнча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52" w:line="260" w:lineRule="exact"/>
        <w:ind w:left="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МАМЛЕКЕТТИК АТТЕСТАЦИЯЛЫК КОМИССИЯНЫЕ1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357" w:line="260" w:lineRule="exact"/>
        <w:ind w:left="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ОТЧЕТУ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5" w:line="26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Жактоо датасы жанаубакыты:</w:t>
      </w:r>
      <w:r>
        <w:rPr>
          <w:rStyle w:val="CharStyle7"/>
          <w:i w:val="0"/>
          <w:iCs w:val="0"/>
        </w:rPr>
        <w:t xml:space="preserve"> 15.07.2022-ж., 10:00 с.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" w:line="100" w:lineRule="exact"/>
        <w:ind w:left="6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%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6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740100 “Осумдуктерден жасалуучу азык-тулуктердун технологиясы жана ендурушу" багытынын "Консервалар жана гулазыктар технологиясы” профилиндеги ТПППРС(б)-1-18 тобунун бутуруучу квалификациялык ишин жактоо боюнча жыйынтыгы:</w:t>
      </w:r>
    </w:p>
    <w:tbl>
      <w:tblPr>
        <w:tblOverlap w:val="never"/>
        <w:tblLayout w:type="fixed"/>
        <w:jc w:val="center"/>
      </w:tblPr>
      <w:tblGrid>
        <w:gridCol w:w="696"/>
        <w:gridCol w:w="3859"/>
        <w:gridCol w:w="1411"/>
        <w:gridCol w:w="1829"/>
        <w:gridCol w:w="1805"/>
      </w:tblGrid>
      <w:tr>
        <w:trPr>
          <w:trHeight w:val="55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80" w:lineRule="exact"/>
              <w:ind w:left="180" w:right="0" w:firstLine="0"/>
            </w:pPr>
            <w:r>
              <w:rPr>
                <w:rStyle w:val="CharStyle10"/>
              </w:rPr>
              <w:t>— ....</w:t>
            </w:r>
          </w:p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20" w:lineRule="exact"/>
              <w:ind w:left="18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100" w:right="0" w:firstLine="0"/>
            </w:pPr>
            <w:r>
              <w:rPr>
                <w:rStyle w:val="CharStyle12"/>
              </w:rPr>
              <w:t>Корсоткучтвр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Бардыгы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анын ичинде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кундузгу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сырттан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 xml:space="preserve">Жактоого уруксат беруу боюнча буйрук </w:t>
            </w:r>
            <w:r>
              <w:rPr>
                <w:rStyle w:val="CharStyle11"/>
              </w:rPr>
              <w:t>14.07.2022-ж. № 10/69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Аттестацияга уруксаат берилди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-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Аттестацияланды: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100" w:right="0" w:firstLine="0"/>
            </w:pPr>
            <w:r>
              <w:rPr>
                <w:rStyle w:val="CharStyle11"/>
              </w:rPr>
              <w:t>эц жакгиы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-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" w:right="0" w:firstLine="0"/>
            </w:pPr>
            <w:r>
              <w:rPr>
                <w:rStyle w:val="CharStyle14"/>
              </w:rPr>
              <w:t>|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100" w:right="0" w:firstLine="0"/>
            </w:pPr>
            <w:r>
              <w:rPr>
                <w:rStyle w:val="CharStyle11"/>
              </w:rPr>
              <w:t>ж акты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100" w:right="0" w:firstLine="0"/>
            </w:pPr>
            <w:r>
              <w:rPr>
                <w:rStyle w:val="CharStyle11"/>
              </w:rPr>
              <w:t>канаттанд.</w:t>
            </w:r>
          </w:p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100" w:right="0" w:firstLine="0"/>
            </w:pPr>
            <w:r>
              <w:rPr>
                <w:rStyle w:val="CharStyle11"/>
              </w:rPr>
              <w:t>к/ж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■ 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Озгвчв диплом саны,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сунушталганы: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40" w:right="0" w:firstLine="0"/>
            </w:pPr>
            <w:r>
              <w:rPr>
                <w:rStyle w:val="CharStyle11"/>
              </w:rPr>
              <w:t>басылмага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3"/>
              <w:framePr w:w="9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40" w:right="0" w:firstLine="0"/>
            </w:pPr>
            <w:r>
              <w:rPr>
                <w:rStyle w:val="CharStyle11"/>
              </w:rPr>
              <w:t>киргизуугв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584" w:after="0" w:line="260" w:lineRule="exact"/>
        <w:ind w:left="60" w:right="0" w:firstLine="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24" w:left="1176" w:right="1123" w:bottom="102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 отуруму томонку курамда:</w:t>
      </w: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1696" w:h="2190" w:wrap="around" w:vAnchor="text" w:hAnchor="margin" w:x="-2812" w:y="1"/>
        <w:widowControl w:val="0"/>
        <w:keepNext w:val="0"/>
        <w:keepLines w:val="0"/>
        <w:shd w:val="clear" w:color="auto" w:fill="auto"/>
        <w:bidi w:val="0"/>
        <w:spacing w:before="0" w:after="1272" w:line="240" w:lineRule="exact"/>
        <w:ind w:left="20" w:right="0" w:firstLine="0"/>
      </w:pPr>
      <w:r>
        <w:rPr>
          <w:rStyle w:val="CharStyle15"/>
          <w:i/>
          <w:iCs/>
          <w:spacing w:val="0"/>
        </w:rPr>
        <w:t>Тврайымы:</w:t>
      </w:r>
    </w:p>
    <w:p>
      <w:pPr>
        <w:pStyle w:val="Style5"/>
        <w:framePr w:w="1696" w:h="2190" w:wrap="around" w:vAnchor="text" w:hAnchor="margin" w:x="-2812" w:y="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140" w:firstLine="0"/>
      </w:pPr>
      <w:r>
        <w:rPr>
          <w:rStyle w:val="CharStyle15"/>
          <w:i/>
          <w:iCs/>
          <w:spacing w:val="0"/>
        </w:rPr>
        <w:t>Тврайымдын орун басары: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96" w:line="322" w:lineRule="exact"/>
        <w:ind w:left="2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Диканбаева Ч.А. - Кыргыз Республикасынын Экономика министрилигинин сыноо жана тастыктоо Борборунун азыктарды тастыктоо Органынын тамак- аш жана айыл-чарба азыктарын тастыктоо белумунун белум башчысы</w:t>
      </w:r>
    </w:p>
    <w:p>
      <w:pPr>
        <w:pStyle w:val="Style3"/>
        <w:tabs>
          <w:tab w:leader="none" w:pos="6519" w:val="righ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2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Усубалиева А.М. - Кыргыз-Турк “Манас” университетинин “Тамак-аш</w:t>
        <w:tab/>
        <w:t>инженериясы”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20" w:right="0" w:firstLine="0"/>
        <w:sectPr>
          <w:type w:val="continuous"/>
          <w:pgSz w:w="11909" w:h="16838"/>
          <w:pgMar w:top="1039" w:left="4013" w:right="1349" w:bottom="103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белумунун доценти, х.и.к.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57" w:line="260" w:lineRule="exact"/>
        <w:ind w:left="0" w:right="260" w:firstLine="0"/>
      </w:pPr>
      <w:r>
        <w:rPr>
          <w:rStyle w:val="CharStyle18"/>
        </w:rPr>
        <w:t>Комиссия мучелвру\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Кожобекова К.К. </w:t>
      </w:r>
      <w:r>
        <w:rPr>
          <w:rStyle w:val="CharStyle19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“Консервалоо технологиясы” каф.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7" w:line="260" w:lineRule="exact"/>
        <w:ind w:left="2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проф., т.и.к.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Конкубаева Н.У. - “Консервалоо технологиясы” каф.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7" w:line="260" w:lineRule="exact"/>
        <w:ind w:left="2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улук окутуучусу.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1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БКИ жактоо ауд. 2/205 презентация турунде кабыл алынды.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1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Комиссиянын бардык мучелеру активдуу иш алып барды.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100" w:right="26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Бутуруучулердун аткарган ишин баалоодо жетекчилер болуктерго, жацылыктуулугуна, актуалдуулугуна, илимий окуу китептер менен колдонууларына муноздоме беришкен.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100" w:right="26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Иштелип чыккан БКИ темалары актуалдуу, мазмуну боюнча жекече жана заманбап ендуруш тармагынын проблемалары менен байланыштуу экенин комиссия мучелеру белгиледи.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100" w:right="26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Жактоого сунушталган бутуруучулердун БКИ жеткиликтуу децгээлде аткарылган, ал рецензиялар</w:t>
      </w:r>
      <w:r>
        <w:rPr>
          <w:rStyle w:val="CharStyle20"/>
        </w:rPr>
        <w:t>да да белгиленгё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н.</w:t>
      </w:r>
    </w:p>
    <w:tbl>
      <w:tblPr>
        <w:tblOverlap w:val="never"/>
        <w:tblLayout w:type="fixed"/>
        <w:jc w:val="center"/>
      </w:tblPr>
      <w:tblGrid>
        <w:gridCol w:w="744"/>
        <w:gridCol w:w="2582"/>
        <w:gridCol w:w="2558"/>
        <w:gridCol w:w="1992"/>
        <w:gridCol w:w="1834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520" w:right="0" w:firstLine="0"/>
            </w:pPr>
            <w:r>
              <w:rPr>
                <w:rStyle w:val="CharStyle21"/>
              </w:rPr>
              <w:t>БКИ жактоо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Ф.А.А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Баасы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1"/>
              </w:rPr>
              <w:t>Жактаган куну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Прото колдун №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14"/>
              </w:rPr>
              <w:t>Асанбекова Бегимай Канатбековна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Эд 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2,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20" w:right="0" w:firstLine="0"/>
            </w:pPr>
            <w:r>
              <w:rPr>
                <w:rStyle w:val="CharStyle14"/>
              </w:rPr>
              <w:t>Асанова Алия Суйунбековна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Эц 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14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14"/>
              </w:rPr>
              <w:t>Базарбекова Перизат Базарбековна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15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14"/>
              </w:rPr>
              <w:t>Байболотова Сайкал Алымкуловна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7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14"/>
              </w:rPr>
              <w:t>Байымбетова Марита Таалайбековна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20" w:right="0" w:firstLine="0"/>
            </w:pPr>
            <w:r>
              <w:rPr>
                <w:rStyle w:val="CharStyle14"/>
              </w:rPr>
              <w:t>Бердибаева Чынара Алмазбековна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Эд 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" w:right="0" w:firstLine="0"/>
            </w:pPr>
            <w:r>
              <w:rPr>
                <w:rStyle w:val="CharStyle14"/>
              </w:rPr>
              <w:t xml:space="preserve">. </w:t>
            </w:r>
            <w:r>
              <w:rPr>
                <w:rStyle w:val="CharStyle1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14"/>
              </w:rPr>
              <w:t>Джумадилова Аяна Айдиновна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Эц 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20" w:right="0" w:firstLine="0"/>
            </w:pPr>
            <w:r>
              <w:rPr>
                <w:rStyle w:val="CharStyle14"/>
              </w:rPr>
              <w:t>Жамалбек кызы Жалын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Канааттандырарлык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14"/>
              </w:rPr>
              <w:t>Жорутбекова Алтын ай Таалайбековна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Кан ааттан дырар лы 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17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14"/>
              </w:rPr>
              <w:t>Жумакадырова Малика Суйутбековна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15.07.2022-ж.. 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13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20" w:right="0" w:firstLine="0"/>
            </w:pPr>
            <w:r>
              <w:rPr>
                <w:rStyle w:val="CharStyle14"/>
              </w:rPr>
              <w:t>Жумашова Акылай Бактыбековна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Эд 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14"/>
              </w:rPr>
              <w:t>Кемелова Айдай Маратовна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8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20" w:right="0" w:firstLine="0"/>
            </w:pPr>
            <w:r>
              <w:rPr>
                <w:rStyle w:val="CharStyle14"/>
              </w:rPr>
              <w:t>Муратбекова</w:t>
            </w:r>
          </w:p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20" w:right="0" w:firstLine="0"/>
            </w:pPr>
            <w:r>
              <w:rPr>
                <w:rStyle w:val="CharStyle14"/>
              </w:rPr>
              <w:t>Гульжамал</w:t>
            </w:r>
          </w:p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20" w:right="0" w:firstLine="0"/>
            </w:pPr>
            <w:r>
              <w:rPr>
                <w:rStyle w:val="CharStyle14"/>
              </w:rPr>
              <w:t>Муратбековна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Эд 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12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20" w:right="0" w:firstLine="0"/>
            </w:pPr>
            <w:r>
              <w:rPr>
                <w:rStyle w:val="CharStyle14"/>
              </w:rPr>
              <w:t>Романова Екатерина Евгеньевна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Эц 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</w:tr>
    </w:tbl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710"/>
        <w:gridCol w:w="2587"/>
        <w:gridCol w:w="2544"/>
        <w:gridCol w:w="2002"/>
        <w:gridCol w:w="1838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14"/>
              </w:rPr>
              <w:t>ГалайбековаАйдау Талайбековна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Эн 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9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4"/>
              </w:rPr>
              <w:t>Уланбек кызы Малика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Эн 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16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14"/>
              </w:rPr>
              <w:t>Шаршенова Салтанат Кылычбековна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15.07.2022-ж.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11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644" w:after="352" w:line="260" w:lineRule="exact"/>
        <w:ind w:left="2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ЖОЖду 17 киши аяктады.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312" w:line="260" w:lineRule="exact"/>
        <w:ind w:left="2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Корутунду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3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Ч. Бердибаеванын БКИ темасынын актуалдуулугуна байланыштуу магистратурада улантуу сунушталды.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3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Бебектерге арналаган консервалар ендурушунун жоктугун эске алуу менен Е.Е. Романованын БКИ ендурушке киргизуу сунушталат.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3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вндуруштердун долбоорлору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AutoCad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программасын колдонуу менен иштелип чыкканы белгиленди.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34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БКИ ийгиликтуу жактаган бутуруучулерду магистратурага окуусун улантууга сунушталат.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96"/>
        <w:ind w:left="20" w:right="3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Жалпысынан, кадрларды даярдоо жетиштуу децгээлде жургузулерун жана “бакалавр” академиялык даражага туура келерин комиссия белгилейт.</w:t>
      </w:r>
    </w:p>
    <w:p>
      <w:pPr>
        <w:framePr w:w="1248" w:h="778" w:wrap="around" w:vAnchor="text" w:hAnchor="margin" w:x="5727" w:y="170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pt;height:39pt;">
            <v:imagedata r:id="rId5" r:href="rId6"/>
          </v:shape>
        </w:pict>
      </w:r>
    </w:p>
    <w:p>
      <w:pPr>
        <w:pStyle w:val="Style16"/>
        <w:framePr w:w="2112" w:h="240" w:wrap="around" w:vAnchor="text" w:hAnchor="margin" w:x="7249" w:y="193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Ч. А. Диканбаева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11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 терайымы Кыргыз Республикасынын Экономика министрилигинин сыноо жана тастыктоо Борборунун азыктарды тастыктоо Органынын тамак-аш жана айыл-чарба азыктарын тастыктоо белумунун болум башчысы</w:t>
      </w:r>
    </w:p>
    <w:sectPr>
      <w:pgSz w:w="11909" w:h="16838"/>
      <w:pgMar w:top="1213" w:left="1106" w:right="1082" w:bottom="118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Основной текст (2) + Не курсив"/>
    <w:basedOn w:val="CharStyle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9">
    <w:name w:val="Основной текст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0"/>
      <w:szCs w:val="10"/>
      <w:rFonts w:ascii="MS Reference Sans Serif" w:eastAsia="MS Reference Sans Serif" w:hAnsi="MS Reference Sans Serif" w:cs="MS Reference Sans Serif"/>
    </w:rPr>
  </w:style>
  <w:style w:type="character" w:customStyle="1" w:styleId="CharStyle10">
    <w:name w:val="Основной текст + Arial Unicode MS,4 pt"/>
    <w:basedOn w:val="CharStyle4"/>
    <w:rPr>
      <w:lang w:val="ru-RU" w:eastAsia="ru-RU" w:bidi="ru-RU"/>
      <w:sz w:val="8"/>
      <w:szCs w:val="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1">
    <w:name w:val="Основной текст + 11 pt,Курсив"/>
    <w:basedOn w:val="CharStyle4"/>
    <w:rPr>
      <w:lang w:val="ru-RU" w:eastAsia="ru-RU" w:bidi="ru-RU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Основной текст + 11 pt,Полужирный,Курсив"/>
    <w:basedOn w:val="CharStyle4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Основной текст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Основной текст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Основной текст (2) Exact"/>
    <w:basedOn w:val="DefaultParagraphFont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6"/>
    </w:rPr>
  </w:style>
  <w:style w:type="character" w:customStyle="1" w:styleId="CharStyle17">
    <w:name w:val="Подпись к картинке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7"/>
    </w:rPr>
  </w:style>
  <w:style w:type="character" w:customStyle="1" w:styleId="CharStyle18">
    <w:name w:val="Основной текст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9">
    <w:name w:val="Основной текст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Основной текст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1">
    <w:name w:val="Основной текст + 11 pt,Полужирный"/>
    <w:basedOn w:val="CharStyle4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3">
    <w:name w:val="Заголовок №1_"/>
    <w:basedOn w:val="DefaultParagraphFont"/>
    <w:link w:val="Style22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jc w:val="both"/>
      <w:spacing w:after="600" w:line="31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420" w:after="120"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MS Reference Sans Serif" w:eastAsia="MS Reference Sans Serif" w:hAnsi="MS Reference Sans Serif" w:cs="MS Reference Sans Serif"/>
    </w:rPr>
  </w:style>
  <w:style w:type="paragraph" w:customStyle="1" w:styleId="Style16">
    <w:name w:val="Подпись к картинке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7"/>
    </w:rPr>
  </w:style>
  <w:style w:type="paragraph" w:customStyle="1" w:styleId="Style22">
    <w:name w:val="Заголовок №1"/>
    <w:basedOn w:val="Normal"/>
    <w:link w:val="CharStyle23"/>
    <w:pPr>
      <w:widowControl w:val="0"/>
      <w:shd w:val="clear" w:color="auto" w:fill="FFFFFF"/>
      <w:jc w:val="center"/>
      <w:outlineLvl w:val="0"/>
      <w:spacing w:before="420" w:after="4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