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67" w:rsidRPr="00C83667" w:rsidRDefault="00C83667" w:rsidP="00C83667">
      <w:pPr>
        <w:spacing w:before="72"/>
        <w:jc w:val="center"/>
        <w:rPr>
          <w:b/>
          <w:bCs/>
          <w:i/>
          <w:iCs/>
          <w:sz w:val="28"/>
          <w:szCs w:val="28"/>
          <w:lang w:val="en-US"/>
        </w:rPr>
      </w:pPr>
      <w:r w:rsidRPr="00C83667">
        <w:rPr>
          <w:b/>
          <w:bCs/>
          <w:i/>
          <w:iCs/>
          <w:sz w:val="28"/>
          <w:szCs w:val="28"/>
          <w:lang w:val="en-US"/>
        </w:rPr>
        <w:t>Information on the employment of bachelor's students for 2021-2022 academic year</w:t>
      </w:r>
    </w:p>
    <w:p w:rsidR="00A62EFD" w:rsidRPr="00C83667" w:rsidRDefault="00C83667" w:rsidP="00C83667">
      <w:pPr>
        <w:spacing w:before="72"/>
        <w:jc w:val="center"/>
        <w:rPr>
          <w:b/>
          <w:bCs/>
          <w:i/>
          <w:iCs/>
          <w:sz w:val="28"/>
          <w:szCs w:val="28"/>
        </w:rPr>
      </w:pPr>
      <w:r w:rsidRPr="00C83667">
        <w:rPr>
          <w:b/>
          <w:bCs/>
          <w:i/>
          <w:iCs/>
          <w:sz w:val="28"/>
          <w:szCs w:val="28"/>
          <w:lang w:val="en-US"/>
        </w:rPr>
        <w:t xml:space="preserve">by </w:t>
      </w:r>
      <w:proofErr w:type="spellStart"/>
      <w:proofErr w:type="gramStart"/>
      <w:r w:rsidRPr="00C83667">
        <w:rPr>
          <w:b/>
          <w:bCs/>
          <w:i/>
          <w:iCs/>
          <w:sz w:val="28"/>
          <w:szCs w:val="28"/>
          <w:lang w:val="en-US"/>
        </w:rPr>
        <w:t>profile“</w:t>
      </w:r>
      <w:proofErr w:type="gramEnd"/>
      <w:r w:rsidRPr="00C83667">
        <w:rPr>
          <w:b/>
          <w:bCs/>
          <w:i/>
          <w:iCs/>
          <w:sz w:val="28"/>
          <w:szCs w:val="28"/>
          <w:lang w:val="en-US"/>
        </w:rPr>
        <w:t>Water</w:t>
      </w:r>
      <w:proofErr w:type="spellEnd"/>
      <w:r w:rsidRPr="00C83667">
        <w:rPr>
          <w:b/>
          <w:bCs/>
          <w:i/>
          <w:iCs/>
          <w:sz w:val="28"/>
          <w:szCs w:val="28"/>
          <w:lang w:val="en-US"/>
        </w:rPr>
        <w:t xml:space="preserve"> supply and sanitation” gr. </w:t>
      </w:r>
      <w:r w:rsidRPr="00C83667">
        <w:rPr>
          <w:b/>
          <w:bCs/>
          <w:i/>
          <w:iCs/>
          <w:sz w:val="28"/>
          <w:szCs w:val="28"/>
        </w:rPr>
        <w:t>BB-1-18</w:t>
      </w:r>
    </w:p>
    <w:p w:rsidR="00C83667" w:rsidRPr="00C83667" w:rsidRDefault="00C83667" w:rsidP="00C83667">
      <w:pPr>
        <w:spacing w:before="72"/>
        <w:jc w:val="center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7"/>
        <w:gridCol w:w="3793"/>
        <w:gridCol w:w="1769"/>
      </w:tblGrid>
      <w:tr w:rsidR="00A62EFD" w:rsidRPr="00C83667">
        <w:trPr>
          <w:trHeight w:val="323"/>
        </w:trPr>
        <w:tc>
          <w:tcPr>
            <w:tcW w:w="567" w:type="dxa"/>
          </w:tcPr>
          <w:p w:rsidR="00A62EFD" w:rsidRPr="00C83667" w:rsidRDefault="00AB1184">
            <w:pPr>
              <w:pStyle w:val="TableParagraph"/>
              <w:spacing w:line="304" w:lineRule="exact"/>
              <w:ind w:left="141"/>
              <w:rPr>
                <w:b/>
                <w:sz w:val="28"/>
                <w:szCs w:val="28"/>
              </w:rPr>
            </w:pPr>
            <w:r w:rsidRPr="00C83667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217" w:type="dxa"/>
          </w:tcPr>
          <w:p w:rsidR="00A62EFD" w:rsidRPr="00C83667" w:rsidRDefault="00C83667">
            <w:pPr>
              <w:pStyle w:val="TableParagraph"/>
              <w:spacing w:before="2" w:line="301" w:lineRule="exact"/>
              <w:ind w:left="1017"/>
              <w:rPr>
                <w:b/>
                <w:i/>
                <w:sz w:val="28"/>
                <w:szCs w:val="28"/>
              </w:rPr>
            </w:pPr>
            <w:proofErr w:type="spellStart"/>
            <w:r w:rsidRPr="00C83667">
              <w:rPr>
                <w:b/>
                <w:i/>
                <w:sz w:val="28"/>
                <w:szCs w:val="28"/>
              </w:rPr>
              <w:t>Student's</w:t>
            </w:r>
            <w:proofErr w:type="spellEnd"/>
            <w:r w:rsidRPr="00C836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full</w:t>
            </w:r>
            <w:proofErr w:type="spellEnd"/>
            <w:r w:rsidRPr="00C836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3793" w:type="dxa"/>
          </w:tcPr>
          <w:p w:rsidR="00A62EFD" w:rsidRPr="00C83667" w:rsidRDefault="00C83667">
            <w:pPr>
              <w:pStyle w:val="TableParagraph"/>
              <w:spacing w:before="2" w:line="301" w:lineRule="exact"/>
              <w:ind w:left="12" w:right="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667">
              <w:rPr>
                <w:b/>
                <w:i/>
                <w:sz w:val="28"/>
                <w:szCs w:val="28"/>
              </w:rPr>
              <w:t>Place</w:t>
            </w:r>
            <w:proofErr w:type="spellEnd"/>
            <w:r w:rsidRPr="00C836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of</w:t>
            </w:r>
            <w:proofErr w:type="spellEnd"/>
            <w:r w:rsidRPr="00C836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1769" w:type="dxa"/>
          </w:tcPr>
          <w:p w:rsidR="00A62EFD" w:rsidRPr="00C83667" w:rsidRDefault="00AB1184">
            <w:pPr>
              <w:pStyle w:val="TableParagraph"/>
              <w:spacing w:before="2" w:line="301" w:lineRule="exact"/>
              <w:ind w:left="108"/>
              <w:rPr>
                <w:b/>
                <w:i/>
                <w:sz w:val="28"/>
                <w:szCs w:val="28"/>
              </w:rPr>
            </w:pPr>
            <w:r w:rsidRPr="00C83667">
              <w:rPr>
                <w:b/>
                <w:i/>
                <w:spacing w:val="-2"/>
                <w:sz w:val="28"/>
                <w:szCs w:val="28"/>
              </w:rPr>
              <w:t>Примечание</w:t>
            </w:r>
          </w:p>
        </w:tc>
      </w:tr>
      <w:tr w:rsidR="00C83667" w:rsidRPr="00C83667">
        <w:trPr>
          <w:trHeight w:val="321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Apyshov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Artur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Alybekovich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State</w:t>
            </w:r>
            <w:proofErr w:type="spellEnd"/>
            <w:r w:rsidRPr="00C83667">
              <w:rPr>
                <w:sz w:val="28"/>
                <w:szCs w:val="28"/>
              </w:rPr>
              <w:t xml:space="preserve"> OF EMERGENCY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966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Asanbekova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Altynai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Alkanovna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r w:rsidRPr="00C83667">
              <w:rPr>
                <w:sz w:val="28"/>
                <w:szCs w:val="28"/>
              </w:rPr>
              <w:t xml:space="preserve">LLC </w:t>
            </w:r>
            <w:proofErr w:type="spellStart"/>
            <w:r w:rsidRPr="00C83667">
              <w:rPr>
                <w:sz w:val="28"/>
                <w:szCs w:val="28"/>
              </w:rPr>
              <w:t>Design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Institute</w:t>
            </w:r>
            <w:proofErr w:type="spellEnd"/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642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Jalaliev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Mukhammedzhan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  <w:lang w:val="en-US"/>
              </w:rPr>
            </w:pPr>
            <w:r w:rsidRPr="00C83667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C83667">
              <w:rPr>
                <w:sz w:val="28"/>
                <w:szCs w:val="28"/>
                <w:lang w:val="en-US"/>
              </w:rPr>
              <w:t>Ak-Bashat</w:t>
            </w:r>
            <w:proofErr w:type="spellEnd"/>
            <w:r w:rsidRPr="00C83667">
              <w:rPr>
                <w:sz w:val="28"/>
                <w:szCs w:val="28"/>
                <w:lang w:val="en-US"/>
              </w:rPr>
              <w:t>" VK department Master's Degree BB(m)-1-22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321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Zhenishbek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uulu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Eridan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r w:rsidRPr="00C83667">
              <w:rPr>
                <w:sz w:val="28"/>
                <w:szCs w:val="28"/>
              </w:rPr>
              <w:t>LLC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967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Zholdoshbek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uulu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Beknur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  <w:lang w:val="en-US"/>
              </w:rPr>
            </w:pPr>
            <w:proofErr w:type="spellStart"/>
            <w:r w:rsidRPr="00C83667">
              <w:rPr>
                <w:sz w:val="28"/>
                <w:szCs w:val="28"/>
                <w:lang w:val="en-US"/>
              </w:rPr>
              <w:t>Ikhlas</w:t>
            </w:r>
            <w:proofErr w:type="spellEnd"/>
            <w:r w:rsidRPr="00C83667">
              <w:rPr>
                <w:sz w:val="28"/>
                <w:szCs w:val="28"/>
                <w:lang w:val="en-US"/>
              </w:rPr>
              <w:t xml:space="preserve"> construction Company VK department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spacing w:line="318" w:lineRule="exact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645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Ikramov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Bektursun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State</w:t>
            </w:r>
            <w:proofErr w:type="spellEnd"/>
            <w:r w:rsidRPr="00C83667">
              <w:rPr>
                <w:sz w:val="28"/>
                <w:szCs w:val="28"/>
              </w:rPr>
              <w:t xml:space="preserve"> OF EMERGENCY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642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Ibrahimzhanovich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  <w:lang w:val="en-US"/>
              </w:rPr>
            </w:pPr>
            <w:r w:rsidRPr="00C83667">
              <w:rPr>
                <w:sz w:val="28"/>
                <w:szCs w:val="28"/>
                <w:lang w:val="en-US"/>
              </w:rPr>
              <w:t>LLC construction company "</w:t>
            </w:r>
            <w:proofErr w:type="spellStart"/>
            <w:r w:rsidRPr="00C83667">
              <w:rPr>
                <w:sz w:val="28"/>
                <w:szCs w:val="28"/>
                <w:lang w:val="en-US"/>
              </w:rPr>
              <w:t>Ikhlas</w:t>
            </w:r>
            <w:proofErr w:type="spellEnd"/>
            <w:r w:rsidRPr="00C83667">
              <w:rPr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C83667">
              <w:rPr>
                <w:sz w:val="28"/>
                <w:szCs w:val="28"/>
                <w:lang w:val="en-US"/>
              </w:rPr>
              <w:t>Cholpon</w:t>
            </w:r>
            <w:proofErr w:type="spellEnd"/>
            <w:r w:rsidRPr="00C83667">
              <w:rPr>
                <w:sz w:val="28"/>
                <w:szCs w:val="28"/>
                <w:lang w:val="en-US"/>
              </w:rPr>
              <w:t>- Ata builder VK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967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Kelgenaliev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Zhamin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State</w:t>
            </w:r>
            <w:proofErr w:type="spellEnd"/>
            <w:r w:rsidRPr="00C83667">
              <w:rPr>
                <w:sz w:val="28"/>
                <w:szCs w:val="28"/>
              </w:rPr>
              <w:t xml:space="preserve"> OF EMERGENCY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642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Esenbekovich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  <w:lang w:val="en-US"/>
              </w:rPr>
            </w:pPr>
            <w:r w:rsidRPr="00C83667">
              <w:rPr>
                <w:sz w:val="28"/>
                <w:szCs w:val="28"/>
                <w:lang w:val="en-US"/>
              </w:rPr>
              <w:t>LLC "Author of groups" department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966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rPr>
                <w:sz w:val="28"/>
                <w:szCs w:val="28"/>
              </w:rPr>
            </w:pPr>
            <w:r w:rsidRPr="00C8366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217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Kubanychbekova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Meerim</w:t>
            </w:r>
            <w:proofErr w:type="spellEnd"/>
            <w:r w:rsidRPr="00C83667">
              <w:rPr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sz w:val="28"/>
                <w:szCs w:val="28"/>
              </w:rPr>
              <w:t>Kubanychbekovna</w:t>
            </w:r>
            <w:proofErr w:type="spellEnd"/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</w:rPr>
            </w:pPr>
            <w:proofErr w:type="spellStart"/>
            <w:r w:rsidRPr="00C83667">
              <w:rPr>
                <w:sz w:val="28"/>
                <w:szCs w:val="28"/>
              </w:rPr>
              <w:t>vk</w:t>
            </w:r>
            <w:proofErr w:type="spellEnd"/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ind w:left="108"/>
              <w:rPr>
                <w:sz w:val="28"/>
                <w:szCs w:val="28"/>
              </w:rPr>
            </w:pPr>
            <w:r w:rsidRPr="00C83667">
              <w:rPr>
                <w:spacing w:val="-2"/>
                <w:sz w:val="28"/>
                <w:szCs w:val="28"/>
              </w:rPr>
              <w:t>ВВ-1-</w:t>
            </w:r>
            <w:r w:rsidRPr="00C83667">
              <w:rPr>
                <w:spacing w:val="-5"/>
                <w:sz w:val="28"/>
                <w:szCs w:val="28"/>
              </w:rPr>
              <w:t>18</w:t>
            </w:r>
          </w:p>
        </w:tc>
      </w:tr>
      <w:tr w:rsidR="00C83667" w:rsidRPr="00C83667">
        <w:trPr>
          <w:trHeight w:val="551"/>
        </w:trPr>
        <w:tc>
          <w:tcPr>
            <w:tcW w:w="567" w:type="dxa"/>
          </w:tcPr>
          <w:p w:rsidR="00C83667" w:rsidRPr="00C83667" w:rsidRDefault="00C83667" w:rsidP="00C8366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83667" w:rsidRPr="00C83667" w:rsidRDefault="00C83667" w:rsidP="00C83667">
            <w:pPr>
              <w:pStyle w:val="TableParagraph"/>
              <w:spacing w:line="273" w:lineRule="exact"/>
              <w:ind w:left="9" w:right="4"/>
              <w:jc w:val="center"/>
              <w:rPr>
                <w:b/>
                <w:i/>
                <w:sz w:val="28"/>
                <w:szCs w:val="28"/>
              </w:rPr>
            </w:pPr>
            <w:r w:rsidRPr="00C83667">
              <w:rPr>
                <w:b/>
                <w:i/>
                <w:sz w:val="28"/>
                <w:szCs w:val="28"/>
              </w:rPr>
              <w:t xml:space="preserve">%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employment</w:t>
            </w:r>
            <w:proofErr w:type="spellEnd"/>
            <w:r w:rsidRPr="00C8366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667">
              <w:rPr>
                <w:b/>
                <w:i/>
                <w:sz w:val="28"/>
                <w:szCs w:val="28"/>
              </w:rPr>
              <w:t>ratio</w:t>
            </w:r>
            <w:proofErr w:type="spellEnd"/>
          </w:p>
          <w:p w:rsidR="00C83667" w:rsidRPr="00C83667" w:rsidRDefault="00C83667" w:rsidP="00C83667"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8"/>
                <w:szCs w:val="28"/>
              </w:rPr>
            </w:pPr>
            <w:r w:rsidRPr="00C83667">
              <w:rPr>
                <w:b/>
                <w:i/>
                <w:sz w:val="28"/>
                <w:szCs w:val="28"/>
              </w:rPr>
              <w:t>70%</w:t>
            </w:r>
          </w:p>
        </w:tc>
        <w:tc>
          <w:tcPr>
            <w:tcW w:w="3793" w:type="dxa"/>
          </w:tcPr>
          <w:p w:rsidR="00C83667" w:rsidRPr="00C83667" w:rsidRDefault="00C83667" w:rsidP="00C83667">
            <w:pPr>
              <w:rPr>
                <w:sz w:val="28"/>
                <w:szCs w:val="28"/>
                <w:lang w:val="en-US"/>
              </w:rPr>
            </w:pPr>
            <w:proofErr w:type="spellStart"/>
            <w:r w:rsidRPr="00C83667">
              <w:rPr>
                <w:sz w:val="28"/>
                <w:szCs w:val="28"/>
                <w:lang w:val="en-US"/>
              </w:rPr>
              <w:t>Ak-Bashat</w:t>
            </w:r>
            <w:proofErr w:type="spellEnd"/>
            <w:r w:rsidRPr="00C83667">
              <w:rPr>
                <w:sz w:val="28"/>
                <w:szCs w:val="28"/>
                <w:lang w:val="en-US"/>
              </w:rPr>
              <w:t xml:space="preserve"> Design Institute LLC VK Department</w:t>
            </w:r>
          </w:p>
        </w:tc>
        <w:tc>
          <w:tcPr>
            <w:tcW w:w="1769" w:type="dxa"/>
          </w:tcPr>
          <w:p w:rsidR="00C83667" w:rsidRPr="00C83667" w:rsidRDefault="00C83667" w:rsidP="00C8366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A62EFD" w:rsidRPr="00C83667" w:rsidRDefault="00A62EFD">
      <w:pPr>
        <w:rPr>
          <w:b/>
          <w:i/>
          <w:sz w:val="28"/>
          <w:szCs w:val="28"/>
          <w:lang w:val="en-US"/>
        </w:rPr>
      </w:pPr>
    </w:p>
    <w:p w:rsidR="00A62EFD" w:rsidRPr="00C83667" w:rsidRDefault="00A62EFD">
      <w:pPr>
        <w:spacing w:before="253"/>
        <w:rPr>
          <w:b/>
          <w:i/>
          <w:sz w:val="28"/>
          <w:szCs w:val="28"/>
          <w:lang w:val="en-US"/>
        </w:rPr>
      </w:pPr>
    </w:p>
    <w:p w:rsidR="00A62EFD" w:rsidRPr="00C83667" w:rsidRDefault="00AB1184">
      <w:pPr>
        <w:tabs>
          <w:tab w:val="left" w:pos="6757"/>
        </w:tabs>
        <w:ind w:left="1450"/>
        <w:rPr>
          <w:sz w:val="28"/>
          <w:szCs w:val="28"/>
          <w:lang w:val="en-US"/>
        </w:rPr>
      </w:pPr>
      <w:r w:rsidRPr="00C83667">
        <w:rPr>
          <w:noProof/>
          <w:sz w:val="28"/>
          <w:szCs w:val="28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3139439</wp:posOffset>
            </wp:positionH>
            <wp:positionV relativeFrom="paragraph">
              <wp:posOffset>-184115</wp:posOffset>
            </wp:positionV>
            <wp:extent cx="1237488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67" w:rsidRPr="00C83667">
        <w:rPr>
          <w:noProof/>
          <w:sz w:val="28"/>
          <w:szCs w:val="28"/>
          <w:lang w:val="en-US" w:eastAsia="ru-RU"/>
        </w:rPr>
        <w:t>Head of the Department of "BB"</w:t>
      </w:r>
      <w:r w:rsidRPr="00C83667">
        <w:rPr>
          <w:sz w:val="28"/>
          <w:szCs w:val="28"/>
          <w:lang w:val="en-US"/>
        </w:rPr>
        <w:tab/>
      </w:r>
      <w:bookmarkStart w:id="0" w:name="_GoBack"/>
      <w:bookmarkEnd w:id="0"/>
      <w:proofErr w:type="spellStart"/>
      <w:r w:rsidR="00C83667" w:rsidRPr="00C83667">
        <w:rPr>
          <w:sz w:val="28"/>
          <w:szCs w:val="28"/>
          <w:lang w:val="en-US"/>
        </w:rPr>
        <w:t>Karimov</w:t>
      </w:r>
      <w:proofErr w:type="spellEnd"/>
      <w:r w:rsidR="00C83667" w:rsidRPr="00C83667">
        <w:rPr>
          <w:sz w:val="28"/>
          <w:szCs w:val="28"/>
          <w:lang w:val="en-US"/>
        </w:rPr>
        <w:t xml:space="preserve"> T.H.</w:t>
      </w:r>
    </w:p>
    <w:sectPr w:rsidR="00A62EFD" w:rsidRPr="00C83667">
      <w:type w:val="continuous"/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FD"/>
    <w:rsid w:val="00A62EFD"/>
    <w:rsid w:val="00AB1184"/>
    <w:rsid w:val="00C83667"/>
    <w:rsid w:val="00D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6D0A"/>
  <w15:docId w15:val="{66B991E2-5CB6-44C4-BA93-2CA83C5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2024-01-31T16:48:00Z</dcterms:created>
  <dcterms:modified xsi:type="dcterms:W3CDTF">2024-01-31T16:48:00Z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2013</vt:lpwstr>
  </property>
</Properties>
</file>