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7B0" w:rsidRPr="004807B0" w:rsidRDefault="002B2C06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55779D" wp14:editId="33DA9FC6">
            <wp:extent cx="6267450" cy="33477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424" cy="33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</w:t>
      </w:r>
      <w:r w:rsidR="00035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48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КИЙ КОМПЛЕКС  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M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1.В</w:t>
      </w:r>
      <w:r w:rsidRPr="004807B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</w:t>
      </w:r>
      <w:r w:rsidRPr="004807B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МАТЕМАТИЧЕСКИЕ ОСНОВЫ УПРАВЛЕНИЯ ПРОЕКТАМИ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807B0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(код, название)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82"/>
        <w:gridCol w:w="5343"/>
      </w:tblGrid>
      <w:tr w:rsidR="004807B0" w:rsidRPr="004807B0" w:rsidTr="009D3DDE">
        <w:tc>
          <w:tcPr>
            <w:tcW w:w="3641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6645" w:type="dxa"/>
          </w:tcPr>
          <w:p w:rsidR="004807B0" w:rsidRPr="004807B0" w:rsidRDefault="00035342" w:rsidP="004807B0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510200 - </w:t>
            </w:r>
            <w:r w:rsidR="004807B0" w:rsidRPr="004807B0">
              <w:rPr>
                <w:sz w:val="24"/>
                <w:szCs w:val="24"/>
              </w:rPr>
              <w:t>Прик</w:t>
            </w:r>
            <w:r>
              <w:rPr>
                <w:sz w:val="24"/>
                <w:szCs w:val="24"/>
              </w:rPr>
              <w:t>ладная математика и информатика</w:t>
            </w:r>
          </w:p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07B0" w:rsidRPr="004807B0" w:rsidTr="009D3DDE">
        <w:tc>
          <w:tcPr>
            <w:tcW w:w="3641" w:type="dxa"/>
          </w:tcPr>
          <w:p w:rsidR="004807B0" w:rsidRPr="004807B0" w:rsidRDefault="00035342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Программа /</w:t>
            </w:r>
            <w:r w:rsidR="004807B0"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Профиль:</w:t>
            </w:r>
            <w:r w:rsidR="004807B0"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6645" w:type="dxa"/>
          </w:tcPr>
          <w:p w:rsidR="004807B0" w:rsidRPr="004807B0" w:rsidRDefault="004807B0" w:rsidP="004807B0">
            <w:pPr>
              <w:ind w:right="-1"/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07B0" w:rsidRPr="004807B0" w:rsidTr="009D3DDE">
        <w:tc>
          <w:tcPr>
            <w:tcW w:w="3641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6645" w:type="dxa"/>
          </w:tcPr>
          <w:p w:rsidR="004807B0" w:rsidRPr="004807B0" w:rsidRDefault="004807B0" w:rsidP="004807B0">
            <w:pPr>
              <w:ind w:right="-1"/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7B0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   Магистр</w:t>
            </w:r>
          </w:p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07B0" w:rsidRPr="004807B0" w:rsidTr="009D3DDE">
        <w:tc>
          <w:tcPr>
            <w:tcW w:w="3641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6645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</w:tbl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ab/>
      </w: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tabs>
          <w:tab w:val="left" w:pos="4332"/>
        </w:tabs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Бишкек -202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2</w:t>
      </w:r>
      <w:r w:rsidRPr="004807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г.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lastRenderedPageBreak/>
        <w:t>Лист согласования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shd w:val="clear" w:color="auto" w:fill="FFFFFF"/>
        <w:tabs>
          <w:tab w:val="left" w:pos="1949"/>
        </w:tabs>
        <w:spacing w:after="0" w:line="36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Учебно-методический комплекс по дисциплине </w:t>
      </w:r>
      <w:r w:rsidRP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«</w:t>
      </w:r>
      <w:r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</w:t>
      </w:r>
      <w:r w:rsidRPr="004807B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атематические основы управления проектами»</w:t>
      </w: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разработан в соответствии с требованиями ГОС ВПО по подготовке магистрантов, обучающихся по направлению </w:t>
      </w:r>
      <w:r w:rsidR="006A5125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510200 - </w:t>
      </w: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Прикладная </w:t>
      </w:r>
      <w:r w:rsidR="006A5125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математика и информатика</w:t>
      </w: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807B0" w:rsidRPr="004807B0" w:rsidRDefault="004807B0" w:rsidP="004807B0">
      <w:pPr>
        <w:shd w:val="clear" w:color="auto" w:fill="FFFFFF"/>
        <w:tabs>
          <w:tab w:val="left" w:pos="1949"/>
        </w:tabs>
        <w:spacing w:after="0" w:line="360" w:lineRule="auto"/>
        <w:jc w:val="both"/>
        <w:rPr>
          <w:rFonts w:ascii="Times New Roman" w:eastAsia="Batang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Составитель: </w:t>
      </w:r>
      <w:proofErr w:type="spellStart"/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Абдиева</w:t>
      </w:r>
      <w:proofErr w:type="spellEnd"/>
      <w:r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Л.К.</w:t>
      </w:r>
    </w:p>
    <w:p w:rsidR="002B2C06" w:rsidRDefault="002B2C06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vertAlign w:val="superscript"/>
          <w:lang w:eastAsia="ru-RU"/>
        </w:rPr>
      </w:pPr>
      <w:r w:rsidRPr="002B2C0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8599185" wp14:editId="2F306FC3">
            <wp:extent cx="5562600" cy="5867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580" cy="587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  <w:lang w:eastAsia="ru-RU"/>
        </w:rPr>
      </w:pPr>
      <w:r w:rsidRPr="004807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vertAlign w:val="superscript"/>
          <w:lang w:eastAsia="ru-RU"/>
        </w:rPr>
        <w:t>*</w:t>
      </w:r>
      <w:r w:rsidRPr="004807B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  <w:lang w:eastAsia="ru-RU"/>
        </w:rPr>
        <w:t>УМК дисциплины непрофилирующей кафедры обязательно согласовывается с выпускающей кафедрой, реализующей соответствующее направление/специальность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**УМК должен пройти согласование или обсуждение на соответствие требованиям заинтересованных сторон (отраслевой совет, «круглый стол», совещание, заседание кафедры/методический </w:t>
      </w:r>
      <w:proofErr w:type="gramStart"/>
      <w:r w:rsidRPr="004807B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совет  с</w:t>
      </w:r>
      <w:proofErr w:type="gramEnd"/>
      <w:r w:rsidRPr="004807B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представителями производства, рецензирование  (рецензия  должна быть приложена) и др.) </w:t>
      </w:r>
      <w:r w:rsidRPr="0048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807B0" w:rsidRPr="004807B0" w:rsidRDefault="004807B0" w:rsidP="004807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br w:type="page"/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изменений и дополнений в УМКД</w:t>
      </w: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3082"/>
        <w:gridCol w:w="1418"/>
        <w:gridCol w:w="1417"/>
        <w:gridCol w:w="1771"/>
      </w:tblGrid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№</w:t>
            </w:r>
          </w:p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 xml:space="preserve">Номер и название </w:t>
            </w:r>
            <w:proofErr w:type="gramStart"/>
            <w:r w:rsidRPr="004807B0">
              <w:rPr>
                <w:sz w:val="24"/>
                <w:szCs w:val="24"/>
              </w:rPr>
              <w:t>раздела  УМКД</w:t>
            </w:r>
            <w:proofErr w:type="gramEnd"/>
          </w:p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Описание изменений/дополнений в УМКД</w:t>
            </w: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20" w:firstLine="46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Дата изменений</w:t>
            </w: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№ протокола заседания кафедры</w:t>
            </w: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 xml:space="preserve">Подписи преподавателя, </w:t>
            </w:r>
          </w:p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зав. кафедрой</w:t>
            </w: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jc w:val="center"/>
        </w:trPr>
        <w:tc>
          <w:tcPr>
            <w:tcW w:w="540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</w:tbl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7B0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  <w:r w:rsidRPr="004807B0"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4807B0" w:rsidRPr="004807B0" w:rsidRDefault="004807B0" w:rsidP="004807B0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33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07B0" w:rsidRPr="004807B0" w:rsidRDefault="004807B0" w:rsidP="004807B0">
      <w:pPr>
        <w:keepNext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разделы дисциплины «Математические основы управления </w:t>
      </w:r>
      <w:proofErr w:type="gramStart"/>
      <w:r w:rsidRPr="004807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проектами»</w:t>
      </w:r>
      <w:r w:rsidR="00837325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 w:rsidR="0083732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480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7B0" w:rsidRPr="004807B0" w:rsidRDefault="004807B0" w:rsidP="004807B0">
      <w:pPr>
        <w:spacing w:after="0" w:line="36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>Тематический план……</w:t>
      </w:r>
      <w:r w:rsidR="00711B7E">
        <w:rPr>
          <w:rFonts w:ascii="Times New Roman" w:eastAsia="Batang" w:hAnsi="Times New Roman" w:cs="Times New Roman"/>
          <w:sz w:val="24"/>
          <w:szCs w:val="24"/>
          <w:lang w:eastAsia="ru-RU"/>
        </w:rPr>
        <w:t>………………………………………………………………………....</w:t>
      </w:r>
    </w:p>
    <w:p w:rsidR="004807B0" w:rsidRPr="004807B0" w:rsidRDefault="004807B0" w:rsidP="004807B0">
      <w:pPr>
        <w:spacing w:after="0" w:line="36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>Содержание учебной дисци</w:t>
      </w:r>
      <w:r w:rsidR="00711B7E">
        <w:rPr>
          <w:rFonts w:ascii="Times New Roman" w:eastAsia="Batang" w:hAnsi="Times New Roman" w:cs="Times New Roman"/>
          <w:sz w:val="24"/>
          <w:szCs w:val="24"/>
          <w:lang w:eastAsia="ru-RU"/>
        </w:rPr>
        <w:t>плины……………………………………………………………...</w:t>
      </w:r>
    </w:p>
    <w:p w:rsidR="004807B0" w:rsidRPr="004807B0" w:rsidRDefault="004807B0" w:rsidP="004807B0">
      <w:pPr>
        <w:keepNext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вопросов теоретическо</w:t>
      </w:r>
      <w:r w:rsidR="00711B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курса……………………………………………………...</w:t>
      </w:r>
    </w:p>
    <w:p w:rsidR="004807B0" w:rsidRPr="004807B0" w:rsidRDefault="004807B0" w:rsidP="004807B0">
      <w:pPr>
        <w:spacing w:after="0" w:line="240" w:lineRule="auto"/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  <w:t>Минимальные и максимальные баллы по текущему и итоговому контролю………………………………………………………………</w:t>
      </w:r>
      <w:r w:rsidR="00711B7E"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  <w:t>……………………</w:t>
      </w:r>
      <w:proofErr w:type="gramStart"/>
      <w:r w:rsidR="00711B7E"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  <w:t>…....</w:t>
      </w:r>
      <w:proofErr w:type="gramEnd"/>
      <w:r w:rsidR="00711B7E">
        <w:rPr>
          <w:rFonts w:ascii="Times New Roman" w:eastAsia="Batang" w:hAnsi="Times New Roman" w:cs="Times New Roman"/>
          <w:snapToGrid w:val="0"/>
          <w:sz w:val="24"/>
          <w:szCs w:val="24"/>
          <w:lang w:eastAsia="ru-RU"/>
        </w:rPr>
        <w:t>.</w:t>
      </w:r>
    </w:p>
    <w:p w:rsidR="004807B0" w:rsidRPr="004807B0" w:rsidRDefault="004807B0" w:rsidP="004807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keepNext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Оценки в кредитной технологии обучения…………………</w:t>
      </w:r>
      <w:r w:rsidR="00711B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……………………………………………………...…………………</w:t>
      </w:r>
    </w:p>
    <w:p w:rsidR="004807B0" w:rsidRPr="004807B0" w:rsidRDefault="004807B0" w:rsidP="004807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keepNext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Литература……………</w:t>
      </w:r>
      <w:r w:rsidR="00711B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……………………………………………………………………</w:t>
      </w:r>
      <w:proofErr w:type="gramStart"/>
      <w:r w:rsidR="00711B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…….</w:t>
      </w:r>
      <w:proofErr w:type="gramEnd"/>
      <w:r w:rsidR="00711B7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4807B0" w:rsidRPr="004807B0" w:rsidRDefault="004807B0" w:rsidP="004807B0">
      <w:pPr>
        <w:keepNext/>
        <w:keepLines/>
        <w:shd w:val="clear" w:color="auto" w:fill="FFFFFF"/>
        <w:tabs>
          <w:tab w:val="left" w:pos="1949"/>
        </w:tabs>
        <w:spacing w:before="200" w:after="0" w:line="240" w:lineRule="auto"/>
        <w:outlineLvl w:val="7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spellStart"/>
      <w:r w:rsidRPr="004807B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Силлабус</w:t>
      </w:r>
      <w:proofErr w:type="spellEnd"/>
      <w:r w:rsidRPr="004807B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……………</w:t>
      </w:r>
      <w:r w:rsidR="00711B7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…………………………………………</w:t>
      </w:r>
      <w:proofErr w:type="gramStart"/>
      <w:r w:rsidR="00711B7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…….</w:t>
      </w:r>
      <w:proofErr w:type="gramEnd"/>
      <w:r w:rsidR="00711B7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.……………………………</w:t>
      </w:r>
    </w:p>
    <w:p w:rsidR="004807B0" w:rsidRPr="004807B0" w:rsidRDefault="004807B0" w:rsidP="004807B0">
      <w:pPr>
        <w:shd w:val="clear" w:color="auto" w:fill="FFFFFF"/>
        <w:tabs>
          <w:tab w:val="left" w:pos="1949"/>
        </w:tabs>
        <w:spacing w:after="0" w:line="360" w:lineRule="auto"/>
        <w:ind w:left="2124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4807B0" w:rsidRPr="004807B0" w:rsidRDefault="004807B0" w:rsidP="004807B0">
      <w:pPr>
        <w:shd w:val="clear" w:color="auto" w:fill="FFFFFF"/>
        <w:tabs>
          <w:tab w:val="left" w:pos="284"/>
          <w:tab w:val="left" w:pos="426"/>
        </w:tabs>
        <w:spacing w:after="0" w:line="360" w:lineRule="auto"/>
        <w:ind w:right="-6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hd w:val="clear" w:color="auto" w:fill="FFFFFF"/>
        <w:tabs>
          <w:tab w:val="left" w:pos="1949"/>
        </w:tabs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4807B0" w:rsidRPr="004807B0" w:rsidRDefault="004807B0" w:rsidP="002B2C06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Arial" w:eastAsia="Times New Roman" w:hAnsi="Arial" w:cs="Arial"/>
          <w:sz w:val="24"/>
          <w:szCs w:val="24"/>
          <w:lang w:val="ky-KG" w:eastAsia="ru-RU"/>
        </w:rPr>
      </w:pPr>
      <w:r w:rsidRPr="004807B0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4807B0" w:rsidRPr="004807B0" w:rsidRDefault="002B2C06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2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DF563A9" wp14:editId="49FD3E3C">
            <wp:extent cx="5940425" cy="3245149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4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8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ДИСЦИПЛИНЕ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M</w:t>
      </w:r>
      <w:r w:rsidRPr="004807B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1.В.3.  МАТЕМАТИЧЕСКИЕ ОСНОВЫ УПРАВЛЕНИЯ ПРОЕКТАМИ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4807B0">
        <w:rPr>
          <w:rFonts w:ascii="Arial" w:eastAsia="Times New Roman" w:hAnsi="Arial" w:cs="Arial"/>
          <w:sz w:val="16"/>
          <w:szCs w:val="16"/>
          <w:lang w:eastAsia="ru-RU"/>
        </w:rPr>
        <w:t xml:space="preserve"> (код, название)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3097"/>
        <w:gridCol w:w="2709"/>
      </w:tblGrid>
      <w:tr w:rsidR="004807B0" w:rsidRPr="004807B0" w:rsidTr="006A5125">
        <w:trPr>
          <w:trHeight w:val="400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5806" w:type="dxa"/>
            <w:gridSpan w:val="2"/>
          </w:tcPr>
          <w:p w:rsidR="004807B0" w:rsidRPr="004807B0" w:rsidRDefault="006A5125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510200 - </w:t>
            </w:r>
            <w:r w:rsidR="004807B0"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Прикладная математика и информатика</w:t>
            </w: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proofErr w:type="gramStart"/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Профиль:</w:t>
            </w: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  <w:proofErr w:type="gramEnd"/>
          </w:p>
        </w:tc>
        <w:tc>
          <w:tcPr>
            <w:tcW w:w="5806" w:type="dxa"/>
            <w:gridSpan w:val="2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5806" w:type="dxa"/>
            <w:gridSpan w:val="2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Магистр</w:t>
            </w: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5806" w:type="dxa"/>
            <w:gridSpan w:val="2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Семестр</w:t>
            </w:r>
          </w:p>
        </w:tc>
        <w:tc>
          <w:tcPr>
            <w:tcW w:w="5806" w:type="dxa"/>
            <w:gridSpan w:val="2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Всего кредитов</w:t>
            </w:r>
          </w:p>
        </w:tc>
        <w:tc>
          <w:tcPr>
            <w:tcW w:w="3097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5 кредит </w:t>
            </w:r>
          </w:p>
        </w:tc>
        <w:tc>
          <w:tcPr>
            <w:tcW w:w="2709" w:type="dxa"/>
          </w:tcPr>
          <w:p w:rsidR="004807B0" w:rsidRPr="004807B0" w:rsidRDefault="004807B0" w:rsidP="004807B0">
            <w:pPr>
              <w:ind w:right="-1"/>
              <w:jc w:val="both"/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Лекции</w:t>
            </w:r>
          </w:p>
        </w:tc>
        <w:tc>
          <w:tcPr>
            <w:tcW w:w="3097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0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32 часа</w:t>
            </w:r>
          </w:p>
        </w:tc>
      </w:tr>
      <w:tr w:rsidR="004807B0" w:rsidRPr="004807B0" w:rsidTr="006A5125">
        <w:trPr>
          <w:trHeight w:val="472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Практически</w:t>
            </w: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 xml:space="preserve">х </w:t>
            </w:r>
          </w:p>
        </w:tc>
        <w:tc>
          <w:tcPr>
            <w:tcW w:w="3097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0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16 часов</w:t>
            </w:r>
          </w:p>
        </w:tc>
      </w:tr>
      <w:tr w:rsidR="004807B0" w:rsidRPr="004807B0" w:rsidTr="006A5125">
        <w:trPr>
          <w:trHeight w:val="499"/>
        </w:trPr>
        <w:tc>
          <w:tcPr>
            <w:tcW w:w="281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СРС</w:t>
            </w:r>
          </w:p>
        </w:tc>
        <w:tc>
          <w:tcPr>
            <w:tcW w:w="3097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09" w:type="dxa"/>
          </w:tcPr>
          <w:p w:rsidR="004807B0" w:rsidRPr="004807B0" w:rsidRDefault="004807B0" w:rsidP="004807B0">
            <w:pPr>
              <w:widowControl w:val="0"/>
              <w:autoSpaceDE w:val="0"/>
              <w:autoSpaceDN w:val="0"/>
              <w:adjustRightInd w:val="0"/>
              <w:ind w:right="-1" w:firstLine="283"/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4807B0">
              <w:rPr>
                <w:rFonts w:eastAsia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102 часа</w:t>
            </w:r>
          </w:p>
        </w:tc>
      </w:tr>
    </w:tbl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</w:pPr>
    </w:p>
    <w:p w:rsidR="004807B0" w:rsidRPr="004807B0" w:rsidRDefault="004807B0" w:rsidP="004807B0">
      <w:pPr>
        <w:spacing w:after="0" w:line="240" w:lineRule="auto"/>
        <w:ind w:right="-1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</w:pPr>
    </w:p>
    <w:p w:rsidR="002B2C06" w:rsidRDefault="002B2C06" w:rsidP="004807B0">
      <w:pPr>
        <w:spacing w:after="0" w:line="240" w:lineRule="auto"/>
        <w:ind w:right="-1"/>
        <w:jc w:val="center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2B2C06" w:rsidRDefault="002B2C06" w:rsidP="004807B0">
      <w:pPr>
        <w:spacing w:after="0" w:line="240" w:lineRule="auto"/>
        <w:ind w:right="-1"/>
        <w:jc w:val="center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/>
        <w:jc w:val="center"/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Бишкек</w:t>
      </w:r>
      <w:r w:rsidRPr="004807B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Pr="004807B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202</w:t>
      </w:r>
      <w:r w:rsidR="00035342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2</w:t>
      </w:r>
      <w:r w:rsidRPr="004807B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г.</w:t>
      </w:r>
    </w:p>
    <w:p w:rsidR="002B2C06" w:rsidRDefault="002B2C06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lastRenderedPageBreak/>
        <w:t>Лист согласования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Рабочая программа по дисциплине </w:t>
      </w:r>
      <w:r w:rsidR="006A5125"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 w:rsidR="006A512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</w:t>
      </w:r>
      <w:r w:rsidR="006A5125" w:rsidRPr="006A512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атематические основы управления проектами</w:t>
      </w:r>
      <w:r w:rsidR="006A5125"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разработан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>а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соответствии с требованиями ГОС ВПО по подготовке магистрантов, обучающихся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направлению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="000353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510200 - </w:t>
      </w:r>
      <w:r w:rsidR="00035342" w:rsidRP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>Прик</w:t>
      </w:r>
      <w:r w:rsid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ладная математика и информатик </w:t>
      </w:r>
      <w:r w:rsidR="00035342" w:rsidRP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>программе</w:t>
      </w:r>
      <w:r w:rsid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="00035342" w:rsidRP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>профилю</w:t>
      </w:r>
      <w:r w:rsidR="00035342" w:rsidRP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="00035342" w:rsidRPr="0003534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  <w:t>«Математическое моделирование»</w:t>
      </w:r>
      <w:r w:rsidR="00035342" w:rsidRPr="004807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ky-KG" w:eastAsia="ru-RU"/>
        </w:rPr>
      </w:pP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Автор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>: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ст. 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Pr="004807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>реп.</w:t>
      </w:r>
      <w:r w:rsidR="006A5125" w:rsidRPr="006A512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>Абдиева Л.К.</w:t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4807B0" w:rsidRPr="002B2C06" w:rsidRDefault="002B2C06" w:rsidP="002B2C06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eastAsia="ru-RU"/>
        </w:rPr>
      </w:pPr>
      <w:r w:rsidRPr="002B2C06"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0EDF5AEB" wp14:editId="29AF9535">
            <wp:extent cx="5512699" cy="6229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931" cy="624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0" w:rsidRPr="004807B0" w:rsidRDefault="004807B0" w:rsidP="004807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4807B0">
        <w:rPr>
          <w:rFonts w:ascii="Times New Roman" w:eastAsia="Batang" w:hAnsi="Times New Roman" w:cs="Times New Roman"/>
          <w:sz w:val="24"/>
          <w:szCs w:val="24"/>
          <w:lang w:eastAsia="ru-RU"/>
        </w:rPr>
        <w:br w:type="page"/>
      </w:r>
    </w:p>
    <w:p w:rsidR="004807B0" w:rsidRPr="004807B0" w:rsidRDefault="004807B0" w:rsidP="004807B0">
      <w:pPr>
        <w:widowControl w:val="0"/>
        <w:autoSpaceDE w:val="0"/>
        <w:autoSpaceDN w:val="0"/>
        <w:adjustRightInd w:val="0"/>
        <w:spacing w:after="0" w:line="240" w:lineRule="auto"/>
        <w:ind w:right="-1" w:firstLine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изменений и дополнений в РПД</w:t>
      </w: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1276"/>
        <w:gridCol w:w="3402"/>
        <w:gridCol w:w="1417"/>
        <w:gridCol w:w="1418"/>
        <w:gridCol w:w="1882"/>
      </w:tblGrid>
      <w:tr w:rsidR="004807B0" w:rsidRPr="004807B0" w:rsidTr="009D3DDE">
        <w:trPr>
          <w:trHeight w:val="126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3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№</w:t>
            </w:r>
          </w:p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 xml:space="preserve">Номер и название </w:t>
            </w:r>
            <w:proofErr w:type="gramStart"/>
            <w:r w:rsidRPr="004807B0">
              <w:rPr>
                <w:sz w:val="24"/>
                <w:szCs w:val="24"/>
              </w:rPr>
              <w:t>раздела  РПД</w:t>
            </w:r>
            <w:proofErr w:type="gramEnd"/>
          </w:p>
          <w:p w:rsidR="004807B0" w:rsidRPr="004807B0" w:rsidRDefault="004807B0" w:rsidP="004807B0">
            <w:pPr>
              <w:ind w:right="-1" w:firstLine="283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Описание изменений/дополнений в РПД</w:t>
            </w: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20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Дата изменений</w:t>
            </w: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/>
              <w:jc w:val="center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№ протокола заседания кафедры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4807B0" w:rsidRPr="004807B0" w:rsidRDefault="004807B0" w:rsidP="004807B0">
            <w:pPr>
              <w:ind w:right="-1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Подписи</w:t>
            </w:r>
          </w:p>
          <w:p w:rsidR="004807B0" w:rsidRPr="004807B0" w:rsidRDefault="004807B0" w:rsidP="004807B0">
            <w:pPr>
              <w:ind w:right="-1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(печать) преподавателя,</w:t>
            </w:r>
          </w:p>
          <w:p w:rsidR="004807B0" w:rsidRPr="004807B0" w:rsidRDefault="004807B0" w:rsidP="004807B0">
            <w:pPr>
              <w:ind w:right="-1"/>
              <w:rPr>
                <w:sz w:val="24"/>
                <w:szCs w:val="24"/>
              </w:rPr>
            </w:pPr>
            <w:r w:rsidRPr="004807B0">
              <w:rPr>
                <w:sz w:val="24"/>
                <w:szCs w:val="24"/>
              </w:rPr>
              <w:t>зав. кафедрой</w:t>
            </w: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2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2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2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2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22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  <w:tr w:rsidR="004807B0" w:rsidRPr="004807B0" w:rsidTr="009D3DDE">
        <w:trPr>
          <w:trHeight w:val="640"/>
          <w:jc w:val="center"/>
        </w:trPr>
        <w:tc>
          <w:tcPr>
            <w:tcW w:w="60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807B0" w:rsidRPr="004807B0" w:rsidRDefault="004807B0" w:rsidP="004807B0">
            <w:pPr>
              <w:ind w:right="-1" w:firstLine="283"/>
              <w:jc w:val="both"/>
              <w:rPr>
                <w:sz w:val="24"/>
                <w:szCs w:val="24"/>
              </w:rPr>
            </w:pPr>
          </w:p>
        </w:tc>
      </w:tr>
    </w:tbl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4807B0" w:rsidRPr="004807B0" w:rsidRDefault="004807B0" w:rsidP="004807B0">
      <w:pPr>
        <w:spacing w:after="0" w:line="240" w:lineRule="auto"/>
        <w:ind w:right="-1" w:firstLine="28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96E68" w:rsidRDefault="00896E68"/>
    <w:p w:rsidR="006A5125" w:rsidRDefault="006A5125"/>
    <w:p w:rsidR="006A5125" w:rsidRDefault="006A5125"/>
    <w:p w:rsidR="006A5125" w:rsidRDefault="006A5125"/>
    <w:p w:rsidR="006A5125" w:rsidRDefault="006A5125"/>
    <w:p w:rsidR="006A5125" w:rsidRDefault="006A5125"/>
    <w:p w:rsidR="006A5125" w:rsidRDefault="006A5125"/>
    <w:p w:rsidR="006A5125" w:rsidRPr="006A5125" w:rsidRDefault="006A5125" w:rsidP="006A512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Основные разделы дисциплины </w:t>
      </w:r>
      <w:r w:rsidRPr="006A512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«Математические основы управления проектами»</w:t>
      </w:r>
      <w:r w:rsidRPr="006A5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E120B" w:rsidRPr="003E120B" w:rsidRDefault="003E120B" w:rsidP="003E120B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3E120B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проектом – это дисциплина планирования, организации, мотивации и контроля ресурсов для достижения конкретных целей. Основная задача управления проектом заключается в достижении целей и задач проекта с учетом масштабов, времени, качества и стоимости проекта.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3E120B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проектами фактически началось в начале 1950-х годов. Потребность в управлении проектом возникла, наблюдая за преимуществами организации работы в рамках проекта, и острая необходимость координации между различными отделами и специалистами.</w:t>
      </w:r>
    </w:p>
    <w:p w:rsidR="006A5125" w:rsidRPr="006A5125" w:rsidRDefault="006A5125" w:rsidP="006A5125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6A5125" w:rsidRPr="006A5125" w:rsidRDefault="006A5125" w:rsidP="006A512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A5125" w:rsidRPr="006A5125" w:rsidRDefault="006A5125" w:rsidP="006A512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6A5125" w:rsidRDefault="006A5125" w:rsidP="006A5125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</w:t>
      </w:r>
      <w:r w:rsidR="003E120B"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«Математические основы управления проектами»</w:t>
      </w:r>
      <w:r w:rsidR="003E120B" w:rsidRPr="003E1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относится к дисциплинам по выбору вариативной части </w:t>
      </w:r>
      <w:r w:rsidR="008D0311" w:rsidRPr="008D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(вузовского компонента) </w:t>
      </w:r>
      <w:r w:rsidR="003E120B"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общенаучного цикла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Блока 1</w:t>
      </w:r>
      <w:r w:rsidR="008D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(модули).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3E120B">
        <w:rPr>
          <w:rFonts w:ascii="Times New Roman" w:eastAsia="Batang" w:hAnsi="Times New Roman" w:cs="Times New Roman"/>
          <w:sz w:val="24"/>
          <w:szCs w:val="24"/>
          <w:lang w:eastAsia="ru-RU"/>
        </w:rPr>
        <w:t>Предназначена д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ля магистрантов по </w:t>
      </w:r>
      <w:r w:rsidR="003E120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направлению 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>510200 «Прикладная математика и информатика». Изучается в 1 семестре.</w:t>
      </w:r>
    </w:p>
    <w:p w:rsidR="008D0311" w:rsidRDefault="008D0311" w:rsidP="008D0311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Пререквизиты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>: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риступая к изучению дисциплины, магистрант должен обладать знаниями, умениями и навыками, формируемыми в курсах дисциплины программы </w:t>
      </w: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: «Дискретная математика», «Методы оптимизации».   </w:t>
      </w:r>
    </w:p>
    <w:p w:rsidR="008D0311" w:rsidRPr="008D0311" w:rsidRDefault="008D0311" w:rsidP="008D0311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Постреквизиты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дисциплины: научно-производственная практика, научно-педагогическая практика, на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учно-исследовательская практика.</w:t>
      </w:r>
    </w:p>
    <w:p w:rsidR="008D0311" w:rsidRPr="006A5125" w:rsidRDefault="008D0311" w:rsidP="006A5125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6A5125" w:rsidRPr="006A5125" w:rsidRDefault="006A5125" w:rsidP="006A5125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6A5125" w:rsidRPr="006A5125" w:rsidRDefault="006A5125" w:rsidP="006A512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 И ЗАДАЧИ ОСВОЕНИЯ ДИСЦИПЛИНЫ</w:t>
      </w:r>
    </w:p>
    <w:p w:rsidR="006A5125" w:rsidRPr="006A5125" w:rsidRDefault="006A5125" w:rsidP="006A5125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8D0311" w:rsidRPr="008D0311" w:rsidRDefault="006A5125" w:rsidP="008D0311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Целью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изучения дисциплины </w:t>
      </w:r>
      <w:r w:rsidR="008D0311"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является формирование совокупности теоретических знаний и</w:t>
      </w:r>
      <w:r w:rsid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8D0311"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практических навыков, связанных с пониманием роли проекта, основных положений современной концепции управления проектами, техники управления проектами с использованием математических методов.</w:t>
      </w:r>
    </w:p>
    <w:p w:rsidR="006A5125" w:rsidRPr="006A5125" w:rsidRDefault="006A5125" w:rsidP="008D0311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Основные задачи освоения учебной дисциплины: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Изучение основных принципов управления проектами;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основными технологиями проектного управления и их возможностями;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математическими моделями и методами, применяемыми в УП</w:t>
      </w:r>
    </w:p>
    <w:p w:rsidR="008D0311" w:rsidRPr="008D0311" w:rsidRDefault="008D0311" w:rsidP="008D031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информационными технологиями реализации УП.</w:t>
      </w:r>
    </w:p>
    <w:p w:rsidR="008D0311" w:rsidRDefault="008D0311" w:rsidP="008D031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8D0311" w:rsidRPr="008D0311" w:rsidRDefault="008D0311" w:rsidP="008D0311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Краткое содержание дисциплины</w:t>
      </w:r>
    </w:p>
    <w:p w:rsidR="006A5125" w:rsidRPr="006A5125" w:rsidRDefault="008D0311" w:rsidP="008D031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Дано систематическое структурное описание дисциплины, даются содержательные и формализованные постановки задач управления проектами (УП) во всех его функциональных областях, рассмотрены модели, методы и подходы к решению основных классов задач УП.</w:t>
      </w:r>
    </w:p>
    <w:p w:rsidR="006A5125" w:rsidRPr="006A5125" w:rsidRDefault="006A5125" w:rsidP="006A5125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Процесс изучения дисциплины направлен на формирование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следующих результатов обучения:</w:t>
      </w: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знать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теоретические основы и понятийный аппарат дисциплины; процессы и инструменты управления различными функциональными областями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математические методы и информационные технологии, используемые в УП;  </w:t>
      </w:r>
    </w:p>
    <w:p w:rsidR="001639AB" w:rsidRP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 xml:space="preserve">уметь 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определять цели, предметную область и структуры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>формировать основные разделы сводного плана проекта; рассчитывать календарный план осуществления проекта;</w:t>
      </w:r>
    </w:p>
    <w:p w:rsid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владеть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теоретическими основами управления проектами; навыками командной работы в проектах.</w:t>
      </w:r>
    </w:p>
    <w:p w:rsid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D3D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СТРУКТУРА И СОДЕРЖАНИЕ ДИСЦИПЛИНЫ</w:t>
      </w:r>
    </w:p>
    <w:p w:rsidR="009D3DDE" w:rsidRPr="009D3DDE" w:rsidRDefault="009D3DDE" w:rsidP="009D3D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D3DDE">
        <w:rPr>
          <w:rFonts w:ascii="Times New Roman" w:eastAsia="Batang" w:hAnsi="Times New Roman" w:cs="Times New Roman"/>
          <w:sz w:val="24"/>
          <w:szCs w:val="24"/>
          <w:lang w:eastAsia="ru-RU"/>
        </w:rPr>
        <w:t>Содержание дисциплины, структурированное по разделам и темам. В структурном отношении программа дисциплины представлена следующими темами.</w:t>
      </w:r>
    </w:p>
    <w:p w:rsidR="001639AB" w:rsidRDefault="001639AB" w:rsidP="001639AB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9D3DDE" w:rsidRDefault="009D3DDE" w:rsidP="009D3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proofErr w:type="gramStart"/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End"/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Математические основы управления проектами»</w:t>
      </w:r>
    </w:p>
    <w:p w:rsidR="00152CBE" w:rsidRPr="002B2C06" w:rsidRDefault="002B2C06" w:rsidP="009D3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Профиль: Математическое моделирование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536"/>
        <w:gridCol w:w="709"/>
        <w:gridCol w:w="558"/>
        <w:gridCol w:w="576"/>
        <w:gridCol w:w="1356"/>
        <w:gridCol w:w="61"/>
      </w:tblGrid>
      <w:tr w:rsidR="002B2C06" w:rsidRPr="00152CBE" w:rsidTr="002B2C06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E19FD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B2C06" w:rsidRPr="001E19FD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B2C06" w:rsidRPr="001E19FD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2B2C06" w:rsidRPr="001E19FD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B2C06" w:rsidRPr="001E19FD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260" w:type="dxa"/>
            <w:gridSpan w:val="5"/>
            <w:vAlign w:val="center"/>
          </w:tcPr>
          <w:p w:rsidR="002B2C06" w:rsidRPr="001E19FD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2C06" w:rsidRPr="00152CBE" w:rsidTr="002B2C06">
        <w:trPr>
          <w:gridAfter w:val="1"/>
          <w:wAfter w:w="61" w:type="dxa"/>
          <w:trHeight w:val="347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B2C06" w:rsidRPr="00152CBE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B2C06" w:rsidRPr="001E19FD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лк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8" w:type="dxa"/>
          </w:tcPr>
          <w:p w:rsidR="002B2C06" w:rsidRPr="001E19FD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576" w:type="dxa"/>
          </w:tcPr>
          <w:p w:rsidR="002B2C06" w:rsidRPr="001E19FD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</w:tcPr>
          <w:p w:rsidR="002B2C06" w:rsidRPr="002B2C06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C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</w:tr>
      <w:tr w:rsidR="002B2C06" w:rsidRPr="00152CBE" w:rsidTr="002B2C06">
        <w:trPr>
          <w:gridAfter w:val="1"/>
          <w:wAfter w:w="61" w:type="dxa"/>
          <w:trHeight w:val="311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1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 w:val="restart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2B2C06" w:rsidRPr="00152CBE" w:rsidRDefault="002B2C06" w:rsidP="00ED366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2B2C06" w:rsidRPr="00152CBE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2B2C06" w:rsidRPr="00152CBE" w:rsidRDefault="002B2C06" w:rsidP="00ED366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ED3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2B2C06" w:rsidRPr="00152CBE" w:rsidRDefault="002B2C06" w:rsidP="00ED3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2B2C06" w:rsidRPr="00152CBE" w:rsidTr="002B2C06">
        <w:trPr>
          <w:gridAfter w:val="1"/>
          <w:wAfter w:w="61" w:type="dxa"/>
          <w:trHeight w:val="297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2B2C06" w:rsidRPr="00152CBE" w:rsidTr="002B2C06">
        <w:trPr>
          <w:gridAfter w:val="1"/>
          <w:wAfter w:w="61" w:type="dxa"/>
          <w:trHeight w:val="288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2B2C06" w:rsidRPr="00152CBE" w:rsidTr="002B2C06">
        <w:trPr>
          <w:gridAfter w:val="1"/>
          <w:wAfter w:w="61" w:type="dxa"/>
          <w:trHeight w:val="238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58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7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2C06" w:rsidRPr="00152CBE" w:rsidTr="002B2C06">
        <w:trPr>
          <w:gridAfter w:val="1"/>
          <w:wAfter w:w="61" w:type="dxa"/>
          <w:trHeight w:val="202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2.3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58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8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дисциплине</w:t>
            </w:r>
            <w:proofErr w:type="gramEnd"/>
          </w:p>
        </w:tc>
        <w:tc>
          <w:tcPr>
            <w:tcW w:w="709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58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6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3533" w:rsidRPr="009D3DDE" w:rsidRDefault="006C3533" w:rsidP="009D3DD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2C06" w:rsidRPr="002B2C06" w:rsidRDefault="002B2C06" w:rsidP="002B2C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Профиль: Математически</w:t>
      </w:r>
      <w:r w:rsidRPr="002B2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моделирования и компьютерные технологии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536"/>
        <w:gridCol w:w="709"/>
        <w:gridCol w:w="558"/>
        <w:gridCol w:w="576"/>
        <w:gridCol w:w="1356"/>
        <w:gridCol w:w="61"/>
      </w:tblGrid>
      <w:tr w:rsidR="002B2C06" w:rsidRPr="00152CBE" w:rsidTr="002B2C06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B2C06" w:rsidRPr="001E19FD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260" w:type="dxa"/>
            <w:gridSpan w:val="5"/>
            <w:vAlign w:val="center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2C06" w:rsidRPr="00152CBE" w:rsidTr="002B2C06">
        <w:trPr>
          <w:gridAfter w:val="1"/>
          <w:wAfter w:w="61" w:type="dxa"/>
          <w:trHeight w:val="347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лк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8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576" w:type="dxa"/>
          </w:tcPr>
          <w:p w:rsidR="002B2C06" w:rsidRPr="001E19FD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</w:tcPr>
          <w:p w:rsidR="002B2C06" w:rsidRPr="002B2C06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C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</w:tr>
      <w:tr w:rsidR="002B2C06" w:rsidRPr="00152CBE" w:rsidTr="002B2C06">
        <w:trPr>
          <w:gridAfter w:val="1"/>
          <w:wAfter w:w="61" w:type="dxa"/>
          <w:trHeight w:val="311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1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58" w:type="dxa"/>
            <w:vAlign w:val="center"/>
          </w:tcPr>
          <w:p w:rsidR="002B2C06" w:rsidRPr="00152CBE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76" w:type="dxa"/>
            <w:vAlign w:val="center"/>
          </w:tcPr>
          <w:p w:rsidR="002B2C06" w:rsidRPr="00152CBE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 w:val="restart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2B2C06">
        <w:trPr>
          <w:gridAfter w:val="1"/>
          <w:wAfter w:w="61" w:type="dxa"/>
          <w:trHeight w:val="29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2B2C06">
        <w:trPr>
          <w:gridAfter w:val="1"/>
          <w:wAfter w:w="61" w:type="dxa"/>
          <w:trHeight w:val="288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5B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374F9C">
        <w:trPr>
          <w:gridAfter w:val="1"/>
          <w:wAfter w:w="61" w:type="dxa"/>
          <w:trHeight w:val="238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58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5B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2B2C06" w:rsidRPr="00152CBE" w:rsidTr="002B2C06">
        <w:trPr>
          <w:gridAfter w:val="1"/>
          <w:wAfter w:w="61" w:type="dxa"/>
          <w:trHeight w:val="202"/>
          <w:jc w:val="center"/>
        </w:trPr>
        <w:tc>
          <w:tcPr>
            <w:tcW w:w="562" w:type="dxa"/>
            <w:vMerge w:val="restart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</w:tcPr>
          <w:p w:rsidR="002B2C06" w:rsidRPr="00152CB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2.3</w:t>
            </w:r>
          </w:p>
        </w:tc>
        <w:tc>
          <w:tcPr>
            <w:tcW w:w="4536" w:type="dxa"/>
          </w:tcPr>
          <w:p w:rsidR="002B2C06" w:rsidRPr="00152CBE" w:rsidRDefault="002B2C06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ED3667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8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B2C06" w:rsidRPr="005B3CC7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2B2C06" w:rsidRPr="00152CBE" w:rsidTr="002B2C0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2B2C06" w:rsidRPr="001801AE" w:rsidRDefault="002B2C06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2B2C06" w:rsidRPr="00152CBE" w:rsidTr="002B2C06">
        <w:trPr>
          <w:gridAfter w:val="1"/>
          <w:wAfter w:w="61" w:type="dxa"/>
          <w:trHeight w:val="300"/>
          <w:jc w:val="center"/>
        </w:trPr>
        <w:tc>
          <w:tcPr>
            <w:tcW w:w="5949" w:type="dxa"/>
            <w:gridSpan w:val="3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дисциплине</w:t>
            </w:r>
            <w:proofErr w:type="gramEnd"/>
          </w:p>
        </w:tc>
        <w:tc>
          <w:tcPr>
            <w:tcW w:w="709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58" w:type="dxa"/>
            <w:vAlign w:val="center"/>
          </w:tcPr>
          <w:p w:rsidR="002B2C06" w:rsidRPr="002B2C06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76" w:type="dxa"/>
            <w:vAlign w:val="center"/>
          </w:tcPr>
          <w:p w:rsidR="002B2C06" w:rsidRPr="002B2C06" w:rsidRDefault="005B3CC7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56" w:type="dxa"/>
            <w:vAlign w:val="center"/>
          </w:tcPr>
          <w:p w:rsidR="002B2C06" w:rsidRPr="00152CBE" w:rsidRDefault="002B2C06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2C06" w:rsidRPr="009D3DDE" w:rsidRDefault="002B2C06" w:rsidP="002B2C0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D3DDE" w:rsidRPr="009D3DDE" w:rsidRDefault="009D3DDE" w:rsidP="009D3DDE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ED3667" w:rsidRPr="001E19FD" w:rsidRDefault="00ED3667" w:rsidP="00ED3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9FD">
        <w:rPr>
          <w:rFonts w:ascii="Times New Roman" w:hAnsi="Times New Roman" w:cs="Times New Roman"/>
          <w:b/>
          <w:sz w:val="28"/>
          <w:szCs w:val="28"/>
        </w:rPr>
        <w:t xml:space="preserve">Содержание тем </w:t>
      </w:r>
    </w:p>
    <w:p w:rsidR="00ED3667" w:rsidRPr="00ED3667" w:rsidRDefault="00ED3667" w:rsidP="00ED3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по дисциплине</w:t>
      </w:r>
      <w:proofErr w:type="gramStart"/>
      <w:r w:rsidRPr="00ED3667">
        <w:rPr>
          <w:rFonts w:ascii="Times New Roman" w:hAnsi="Times New Roman" w:cs="Times New Roman"/>
          <w:sz w:val="24"/>
          <w:szCs w:val="24"/>
        </w:rPr>
        <w:t xml:space="preserve">   </w:t>
      </w:r>
      <w:r w:rsidRPr="00ED3667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ED3667">
        <w:rPr>
          <w:rFonts w:ascii="Times New Roman" w:hAnsi="Times New Roman" w:cs="Times New Roman"/>
          <w:b/>
          <w:sz w:val="24"/>
          <w:szCs w:val="24"/>
        </w:rPr>
        <w:t>Математические основы управления проектами»</w:t>
      </w:r>
    </w:p>
    <w:p w:rsidR="00ED3667" w:rsidRPr="00ED3667" w:rsidRDefault="00ED3667" w:rsidP="00ED36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1.  Концепция управления проектами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Определение проекта и его особенности. Сущность и характеристики управления проектами. Классификации проектов. Эволюция теории и практики управления проектами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2.  Основы управления проектами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Цели и стратегия проекта.  Жизненный цикл проекта и его основные фазы.  Окружение проекта.  Участники проекта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3.  Организация управления проектом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Руководитель проекта. Команда проекта. Организационные структуры проекта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4. Разработка концепции проекта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Инициирование проекта. Предварительный анализ проектной идеи. Устав проекта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5. Планирование проекта</w:t>
      </w:r>
    </w:p>
    <w:p w:rsid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Основные задачи планирования проекта. Структура разбиения работ. Календарное планирование. Планирование ресурсов. Планирование затрат</w:t>
      </w:r>
    </w:p>
    <w:p w:rsidR="00ED3667" w:rsidRPr="00132195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6. Оценка эффективности проектов</w:t>
      </w:r>
    </w:p>
    <w:p w:rsid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Основные принципы оценки эффективности проектов. Методы оценки эффективности проектов</w:t>
      </w:r>
      <w:r w:rsidR="00132195">
        <w:rPr>
          <w:rFonts w:ascii="Times New Roman" w:hAnsi="Times New Roman" w:cs="Times New Roman"/>
          <w:sz w:val="24"/>
          <w:szCs w:val="24"/>
        </w:rPr>
        <w:t xml:space="preserve">. </w:t>
      </w:r>
      <w:r w:rsidRPr="00ED3667">
        <w:rPr>
          <w:rFonts w:ascii="Times New Roman" w:hAnsi="Times New Roman" w:cs="Times New Roman"/>
          <w:sz w:val="24"/>
          <w:szCs w:val="24"/>
        </w:rPr>
        <w:t>Проектные риски</w:t>
      </w:r>
      <w:r w:rsidR="00132195">
        <w:rPr>
          <w:rFonts w:ascii="Times New Roman" w:hAnsi="Times New Roman" w:cs="Times New Roman"/>
          <w:sz w:val="24"/>
          <w:szCs w:val="24"/>
        </w:rPr>
        <w:t xml:space="preserve">. </w:t>
      </w:r>
      <w:r w:rsidRPr="00ED3667">
        <w:rPr>
          <w:rFonts w:ascii="Times New Roman" w:hAnsi="Times New Roman" w:cs="Times New Roman"/>
          <w:sz w:val="24"/>
          <w:szCs w:val="24"/>
        </w:rPr>
        <w:t xml:space="preserve">Понятие неопределенности и риска. Классификация рисков. Методы </w:t>
      </w:r>
      <w:proofErr w:type="gramStart"/>
      <w:r w:rsidRPr="00ED3667">
        <w:rPr>
          <w:rFonts w:ascii="Times New Roman" w:hAnsi="Times New Roman" w:cs="Times New Roman"/>
          <w:sz w:val="24"/>
          <w:szCs w:val="24"/>
        </w:rPr>
        <w:t>анализа  и</w:t>
      </w:r>
      <w:proofErr w:type="gramEnd"/>
      <w:r w:rsidRPr="00ED3667">
        <w:rPr>
          <w:rFonts w:ascii="Times New Roman" w:hAnsi="Times New Roman" w:cs="Times New Roman"/>
          <w:sz w:val="24"/>
          <w:szCs w:val="24"/>
        </w:rPr>
        <w:t xml:space="preserve"> оценки рисков проекта. Методы реагирования на проектные риски</w:t>
      </w:r>
    </w:p>
    <w:p w:rsidR="001E19FD" w:rsidRPr="00ED3667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667" w:rsidRPr="00132195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8. Финансирование проектов</w:t>
      </w:r>
    </w:p>
    <w:p w:rsidR="00ED3667" w:rsidRP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Источники финансирования проектов. Проектное финансирование</w:t>
      </w:r>
    </w:p>
    <w:p w:rsidR="00ED3667" w:rsidRPr="00132195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9.  Управление реализацией проекта</w:t>
      </w:r>
    </w:p>
    <w:p w:rsidR="00ED3667" w:rsidRDefault="00ED3667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Организация исполнения проекта. Управление коммуникациями. Управление качеством. Управление поставками. Контроль и мониторинг проекта. Управление изменениями. Управление завершением проекта</w:t>
      </w:r>
      <w:r w:rsidR="00132195">
        <w:rPr>
          <w:rFonts w:ascii="Times New Roman" w:hAnsi="Times New Roman" w:cs="Times New Roman"/>
          <w:sz w:val="24"/>
          <w:szCs w:val="24"/>
        </w:rPr>
        <w:t>.</w:t>
      </w:r>
    </w:p>
    <w:p w:rsidR="00132195" w:rsidRP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bCs/>
          <w:sz w:val="24"/>
          <w:szCs w:val="24"/>
        </w:rPr>
        <w:t>Тема 10. Математические модели и методы управления проектами</w:t>
      </w:r>
    </w:p>
    <w:p w:rsidR="00132195" w:rsidRDefault="00132195" w:rsidP="00132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sz w:val="24"/>
          <w:szCs w:val="24"/>
        </w:rPr>
        <w:t>Математические модели и методы управления проектами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32195">
        <w:rPr>
          <w:rFonts w:ascii="Times New Roman" w:hAnsi="Times New Roman" w:cs="Times New Roman"/>
          <w:sz w:val="24"/>
          <w:szCs w:val="24"/>
        </w:rPr>
        <w:t>Методы оптимального распределения ресурсов в управлении проектами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2195" w:rsidRP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 xml:space="preserve">Тема 11. </w:t>
      </w:r>
      <w:r w:rsidRPr="00132195">
        <w:rPr>
          <w:rFonts w:ascii="Times New Roman" w:hAnsi="Times New Roman" w:cs="Times New Roman"/>
          <w:b/>
          <w:bCs/>
          <w:sz w:val="24"/>
          <w:szCs w:val="24"/>
        </w:rPr>
        <w:t>Методы решения дискретных задач управления проектами</w:t>
      </w:r>
    </w:p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bCs/>
          <w:sz w:val="24"/>
          <w:szCs w:val="24"/>
        </w:rPr>
        <w:t>Методы решения дискретных задач управления проектами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32195">
        <w:rPr>
          <w:rFonts w:ascii="Times New Roman" w:hAnsi="Times New Roman" w:cs="Times New Roman"/>
          <w:bCs/>
          <w:sz w:val="24"/>
          <w:szCs w:val="24"/>
        </w:rPr>
        <w:t xml:space="preserve"> Задачи минимизации упущенной выгоды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32195" w:rsidRP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12. Информационные технологии управления проектами</w:t>
      </w:r>
    </w:p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sz w:val="24"/>
          <w:szCs w:val="24"/>
        </w:rPr>
        <w:t>Информационные технологии управления проектами</w:t>
      </w:r>
      <w:r>
        <w:rPr>
          <w:rFonts w:ascii="Times New Roman" w:hAnsi="Times New Roman" w:cs="Times New Roman"/>
          <w:sz w:val="24"/>
          <w:szCs w:val="24"/>
        </w:rPr>
        <w:t>. Диаграммы</w:t>
      </w:r>
      <w:r w:rsidRPr="0013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 xml:space="preserve">. Программа MS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19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Expert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>.</w:t>
      </w:r>
    </w:p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195" w:rsidRPr="00132195" w:rsidRDefault="00132195" w:rsidP="00132195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132195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132195" w:rsidRPr="00132195" w:rsidRDefault="00132195" w:rsidP="00132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195" w:rsidRPr="00132195" w:rsidRDefault="00132195" w:rsidP="00132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</w:t>
      </w:r>
      <w:r w:rsidR="00E84B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практически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 работам в разра</w:t>
      </w:r>
      <w:r w:rsidR="00E84B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ботке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выполнении своего варианта задания по данной теме;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самостоятельном изучении отдельных вопросов и тем курса с применением рекомендуемой учебно-методической литературы; </w:t>
      </w:r>
    </w:p>
    <w:p w:rsidR="00132195" w:rsidRPr="00132195" w:rsidRDefault="00132195" w:rsidP="00132195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13219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843"/>
      </w:tblGrid>
      <w:tr w:rsidR="00E84BEE" w:rsidRPr="00E84BEE" w:rsidTr="00E84BEE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Перечень тем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84BEE" w:rsidRPr="00E84BEE" w:rsidTr="007F3A30">
        <w:trPr>
          <w:trHeight w:val="311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84BEE" w:rsidRPr="00E84BEE" w:rsidTr="007F3A30">
        <w:trPr>
          <w:trHeight w:val="403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1843" w:type="dxa"/>
            <w:vAlign w:val="center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E84BEE" w:rsidRPr="00E84BEE" w:rsidTr="007F3A30">
        <w:trPr>
          <w:trHeight w:val="267"/>
        </w:trPr>
        <w:tc>
          <w:tcPr>
            <w:tcW w:w="7621" w:type="dxa"/>
          </w:tcPr>
          <w:p w:rsidR="00E84BEE" w:rsidRPr="00152CB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52CBE" w:rsidRDefault="00E84BEE" w:rsidP="00E84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E84BEE" w:rsidRPr="00E84BEE" w:rsidTr="007F3A30">
        <w:tc>
          <w:tcPr>
            <w:tcW w:w="7621" w:type="dxa"/>
          </w:tcPr>
          <w:p w:rsidR="00E84BEE" w:rsidRPr="001801AE" w:rsidRDefault="00E84BEE" w:rsidP="00E84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1843" w:type="dxa"/>
          </w:tcPr>
          <w:p w:rsidR="00E84BEE" w:rsidRPr="00152CB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E84BEE" w:rsidRPr="00E84BEE" w:rsidTr="00E84BEE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ч.</w:t>
            </w:r>
          </w:p>
        </w:tc>
      </w:tr>
    </w:tbl>
    <w:p w:rsidR="00132195" w:rsidRDefault="00132195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Распределение баллов по модулям и видам учебных занятий</w:t>
      </w:r>
    </w:p>
    <w:p w:rsidR="00E84BEE" w:rsidRP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9"/>
        <w:gridCol w:w="865"/>
        <w:gridCol w:w="1003"/>
        <w:gridCol w:w="936"/>
        <w:gridCol w:w="933"/>
        <w:gridCol w:w="823"/>
        <w:gridCol w:w="1045"/>
        <w:gridCol w:w="895"/>
        <w:gridCol w:w="976"/>
      </w:tblGrid>
      <w:tr w:rsidR="00E84BEE" w:rsidRPr="00E84BEE" w:rsidTr="007F3A30">
        <w:trPr>
          <w:trHeight w:val="255"/>
        </w:trPr>
        <w:tc>
          <w:tcPr>
            <w:tcW w:w="1914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Лк</w:t>
            </w:r>
            <w:proofErr w:type="spellEnd"/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Лб</w:t>
            </w:r>
            <w:proofErr w:type="spellEnd"/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914" w:type="dxa"/>
            <w:gridSpan w:val="2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</w:t>
            </w:r>
          </w:p>
        </w:tc>
      </w:tr>
      <w:tr w:rsidR="00E84BEE" w:rsidRPr="00E84BEE" w:rsidTr="007F3A30">
        <w:trPr>
          <w:trHeight w:val="300"/>
        </w:trPr>
        <w:tc>
          <w:tcPr>
            <w:tcW w:w="1914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Итоговый модуль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</w:tr>
      <w:tr w:rsidR="00E84BEE" w:rsidRPr="00E84BEE" w:rsidTr="007F3A30">
        <w:tc>
          <w:tcPr>
            <w:tcW w:w="191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2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4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5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E84BEE" w:rsidRPr="00E84BEE" w:rsidRDefault="00E84BEE" w:rsidP="00E84B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E84BEE" w:rsidRPr="00E84BEE" w:rsidRDefault="00E84BEE" w:rsidP="00E84B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84B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Оценки в кредитной технологии обучения</w:t>
      </w:r>
    </w:p>
    <w:p w:rsidR="00E84BEE" w:rsidRP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E84BEE" w:rsidRPr="00E84BEE" w:rsidTr="007F3A30"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ное</w:t>
            </w:r>
            <w:proofErr w:type="spellEnd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балльной системе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94 - 100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отлично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88 – 93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85 – 87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хорошо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80 – 84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70 – 73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2551" w:type="dxa"/>
            <w:vMerge w:val="restart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65 – 69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rPr>
          <w:cantSplit/>
        </w:trPr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Сˉ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61 – 64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1" w:type="dxa"/>
            <w:vMerge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E84BEE" w:rsidRPr="00E84BEE" w:rsidTr="007F3A30"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499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 – 60</w:t>
            </w:r>
          </w:p>
        </w:tc>
        <w:tc>
          <w:tcPr>
            <w:tcW w:w="2198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</w:tcPr>
          <w:p w:rsidR="00E84BEE" w:rsidRPr="00E84BEE" w:rsidRDefault="00E84BEE" w:rsidP="00E84BEE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Перечень контрольных вопросов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Определение проекта и его особенности.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Сущность и характеристики управления проектами.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Классификации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>Эволюция теории и практики управления проектами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Команда проекта.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Организационные структуры проекта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Цели и стратегия проекта.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Жизненный цикл проекта и его основные фазы.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Окружение проекта. 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Участники проекта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Инициирование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Предварительный анализ проектной идеи.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задачи планирования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Структура разбиения работ.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Календарное планирование.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Планирование ресурсов.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 Планирование затрат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принципы оценки эффективности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Методы оценки эффективности проектов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Понятие неопределенности и риска. Классификация рисков.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Методы </w:t>
      </w:r>
      <w:proofErr w:type="gramStart"/>
      <w:r w:rsidRPr="00F424AC">
        <w:rPr>
          <w:rFonts w:ascii="Times New Roman" w:eastAsia="Calibri" w:hAnsi="Times New Roman" w:cs="Times New Roman"/>
          <w:sz w:val="24"/>
          <w:szCs w:val="24"/>
        </w:rPr>
        <w:t>анализа  и</w:t>
      </w:r>
      <w:proofErr w:type="gramEnd"/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оценки рисков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Методы реагирования на проектные риски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Источники финансирования проектов.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Проектное финансирование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Организация исполнения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коммуникациями.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качеством.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поставками.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Контроль и мониторинг проекта.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изменениями. 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завершением проекта</w:t>
      </w:r>
    </w:p>
    <w:p w:rsidR="00F424AC" w:rsidRPr="00F424AC" w:rsidRDefault="00F424AC" w:rsidP="00F424A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Оптимизация графика финансирования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Минимизация продолжительности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Минимизация продолжительности комплекса работ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Линейный случай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Методы локальной оптимизации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ветвлений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динамического программирования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Классификация программного обеспечения для управления проектами</w:t>
      </w:r>
    </w:p>
    <w:p w:rsidR="00F424AC" w:rsidRPr="00F424AC" w:rsidRDefault="00F424AC" w:rsidP="00F424A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Обзор рынка программного обеспечения многофункциональных систем</w:t>
      </w:r>
    </w:p>
    <w:p w:rsidR="00F424AC" w:rsidRPr="00F424AC" w:rsidRDefault="00F424AC" w:rsidP="00F424A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управления проектами</w:t>
      </w:r>
    </w:p>
    <w:p w:rsidR="00F424AC" w:rsidRPr="00F424AC" w:rsidRDefault="00F424AC" w:rsidP="00F42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BEE" w:rsidRDefault="00E84BEE" w:rsidP="00E84BEE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E84BEE" w:rsidRPr="001E19FD" w:rsidRDefault="00E84BEE" w:rsidP="001E19FD">
      <w:pPr>
        <w:spacing w:after="0" w:line="240" w:lineRule="auto"/>
        <w:ind w:firstLine="708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1E19FD">
        <w:rPr>
          <w:rFonts w:ascii="Times New Roman" w:eastAsia="Calibri" w:hAnsi="Times New Roman" w:cs="Calibri"/>
          <w:b/>
          <w:sz w:val="28"/>
          <w:szCs w:val="28"/>
        </w:rPr>
        <w:t>Основная литература:</w:t>
      </w:r>
    </w:p>
    <w:p w:rsidR="00E84BEE" w:rsidRDefault="00E84BEE" w:rsidP="00E84BEE">
      <w:pPr>
        <w:numPr>
          <w:ilvl w:val="0"/>
          <w:numId w:val="3"/>
        </w:numPr>
        <w:spacing w:after="0" w:line="240" w:lineRule="auto"/>
        <w:ind w:left="142" w:hanging="142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lastRenderedPageBreak/>
        <w:t>С.А.Баркалов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В.И.Воропаев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Г.И.Секлетова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и др. 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Математические  основы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 xml:space="preserve">  управления проектами Под ред. В.Н. Бурков а – М.: Высшая школа, 2005.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К. Профессиональное управление проектом / К.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; пер. с англ. А.В.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Шаврина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. – 7-е изд., доп. И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перераб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. – Москва: Лаборатория знаний, 2016. – 760с.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И.И.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Мазур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В.Д. Шапиро, Н.Г.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Ольдорогге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, А.В. Полковников. – 10-е изд., -Москва: Омега-Л, 2014. – 959с.</w:t>
      </w:r>
    </w:p>
    <w:p w:rsidR="00E84BEE" w:rsidRPr="00E84BEE" w:rsidRDefault="00E84BEE" w:rsidP="00E84BEE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Ю.И. Попов, О.В. Яковенко. –М.: НИЦ ИНФРА-М,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2015.-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>208с.</w:t>
      </w:r>
    </w:p>
    <w:p w:rsidR="00E84BEE" w:rsidRPr="00E84BEE" w:rsidRDefault="00E84BEE" w:rsidP="001E19F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BEE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литература:</w:t>
      </w:r>
    </w:p>
    <w:p w:rsidR="00E84BEE" w:rsidRPr="00E84BEE" w:rsidRDefault="00E84BEE" w:rsidP="00E84BE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Мазур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И.И., Шапиро В.Д., </w:t>
      </w: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Ольдерогге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Н.Г. Управление </w:t>
      </w:r>
      <w:proofErr w:type="gramStart"/>
      <w:r w:rsidRPr="00E84BEE">
        <w:rPr>
          <w:rFonts w:ascii="Times New Roman" w:eastAsia="Times New Roman" w:hAnsi="Times New Roman" w:cs="Times New Roman"/>
          <w:sz w:val="24"/>
          <w:szCs w:val="24"/>
        </w:rPr>
        <w:t>проектами:</w:t>
      </w:r>
      <w:r w:rsidRPr="00E84BEE">
        <w:rPr>
          <w:rFonts w:ascii="Times New Roman" w:eastAsia="Times New Roman" w:hAnsi="Times New Roman" w:cs="Times New Roman"/>
          <w:sz w:val="24"/>
          <w:szCs w:val="24"/>
        </w:rPr>
        <w:br/>
        <w:t>учебное</w:t>
      </w:r>
      <w:proofErr w:type="gram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пособие.- 7-е изд.- М.: Омега-Л, 2012.- 960с.</w:t>
      </w:r>
    </w:p>
    <w:p w:rsidR="00825494" w:rsidRPr="00825494" w:rsidRDefault="00825494" w:rsidP="00825494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Электронные ресурсы</w:t>
      </w: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: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1. Научная электронная библиотека www.eLibrary.ru.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2. http://www.char.ruЭлектронные книги математические основы управления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проектами.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3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http://uniweb.ru Онлайн курсы от ведущих ВУЗов на тему: Управление</w:t>
      </w:r>
    </w:p>
    <w:p w:rsidR="00825494" w:rsidRPr="00825494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 сайт.</w:t>
      </w:r>
    </w:p>
    <w:p w:rsidR="00E84BEE" w:rsidRPr="00E84BEE" w:rsidRDefault="00825494" w:rsidP="0082549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4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https://op.utmn.ru/upload/umkdocs/file_umkdocs/696/RP_UProek_GMU_30.04.2015.pdf</w:t>
      </w:r>
    </w:p>
    <w:p w:rsidR="00E84BEE" w:rsidRPr="00E84BEE" w:rsidRDefault="00E84BEE" w:rsidP="00E84BEE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424AC" w:rsidRDefault="00F424AC" w:rsidP="00E84BE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CB" w:rsidRPr="00C47ECB" w:rsidRDefault="00C47ECB" w:rsidP="00C47ECB">
      <w:pPr>
        <w:shd w:val="clear" w:color="auto" w:fill="FFFFFF"/>
        <w:tabs>
          <w:tab w:val="left" w:pos="1949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</w:pPr>
    </w:p>
    <w:p w:rsidR="00C47ECB" w:rsidRPr="00C47ECB" w:rsidRDefault="00C47ECB" w:rsidP="00C47ECB">
      <w:pPr>
        <w:keepNext/>
        <w:keepLines/>
        <w:shd w:val="clear" w:color="auto" w:fill="FFFFFF"/>
        <w:tabs>
          <w:tab w:val="left" w:pos="1949"/>
        </w:tabs>
        <w:spacing w:before="20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C47ECB" w:rsidRPr="00C47ECB" w:rsidRDefault="00C47ECB" w:rsidP="00C47ECB">
      <w:pPr>
        <w:keepNext/>
        <w:keepLines/>
        <w:shd w:val="clear" w:color="auto" w:fill="FFFFFF"/>
        <w:tabs>
          <w:tab w:val="left" w:pos="1949"/>
        </w:tabs>
        <w:spacing w:before="20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bookmarkStart w:id="0" w:name="_Toc402789129"/>
      <w:r w:rsidRPr="00C47E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СИЛЛАБУС</w:t>
      </w:r>
      <w:bookmarkEnd w:id="0"/>
    </w:p>
    <w:p w:rsidR="00C47ECB" w:rsidRPr="00C47ECB" w:rsidRDefault="00C47ECB" w:rsidP="00C47ECB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>по дисциплине «</w:t>
      </w:r>
      <w:r w:rsidR="007F3A3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Математические основы управления </w:t>
      </w:r>
      <w:proofErr w:type="spellStart"/>
      <w:r w:rsidR="007F3A30">
        <w:rPr>
          <w:rFonts w:ascii="Times New Roman" w:eastAsia="Batang" w:hAnsi="Times New Roman" w:cs="Times New Roman"/>
          <w:sz w:val="24"/>
          <w:szCs w:val="24"/>
          <w:lang w:eastAsia="ru-RU"/>
        </w:rPr>
        <w:t>пректами</w:t>
      </w:r>
      <w:proofErr w:type="spellEnd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>»</w:t>
      </w:r>
    </w:p>
    <w:p w:rsidR="007F3A30" w:rsidRDefault="00C47ECB" w:rsidP="00C47ECB">
      <w:pPr>
        <w:spacing w:after="0" w:line="240" w:lineRule="auto"/>
        <w:jc w:val="center"/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>для магистрантов</w:t>
      </w:r>
      <w:r w:rsidRPr="00C47ECB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Pr="00C47ECB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направлению</w:t>
      </w:r>
      <w:r w:rsidRPr="00C47ECB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="007F3A30">
        <w:rPr>
          <w:rFonts w:ascii="Times New Roman" w:eastAsia="Batang" w:hAnsi="Times New Roman" w:cs="Times New Roman"/>
          <w:color w:val="000000"/>
          <w:sz w:val="24"/>
          <w:szCs w:val="24"/>
          <w:shd w:val="clear" w:color="auto" w:fill="FFFFFF"/>
          <w:lang w:val="ky-KG" w:eastAsia="ru-RU"/>
        </w:rPr>
        <w:t xml:space="preserve">510200 - </w:t>
      </w:r>
      <w:r w:rsidR="007F3A30" w:rsidRPr="007F3A3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>Прикладная математика и информатика</w:t>
      </w:r>
    </w:p>
    <w:p w:rsidR="00C47ECB" w:rsidRPr="00C47ECB" w:rsidRDefault="007F3A30" w:rsidP="00C47ECB">
      <w:pPr>
        <w:spacing w:after="0" w:line="240" w:lineRule="auto"/>
        <w:jc w:val="center"/>
        <w:rPr>
          <w:rFonts w:ascii="Times New Roman" w:eastAsia="Batang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</w:pPr>
      <w:r w:rsidRPr="007F3A3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программе</w:t>
      </w:r>
      <w:r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/</w:t>
      </w:r>
      <w:r w:rsidRPr="007F3A30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профилю</w:t>
      </w:r>
      <w:r w:rsidRPr="007F3A30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="00C47ECB" w:rsidRPr="00C47ECB">
        <w:rPr>
          <w:rFonts w:ascii="Times New Roman" w:eastAsia="Batang" w:hAnsi="Times New Roman" w:cs="Times New Roman"/>
          <w:b/>
          <w:color w:val="000000"/>
          <w:sz w:val="24"/>
          <w:szCs w:val="24"/>
          <w:shd w:val="clear" w:color="auto" w:fill="FFFFFF"/>
          <w:lang w:val="ky-KG" w:eastAsia="ru-RU"/>
        </w:rPr>
        <w:t>“</w:t>
      </w:r>
      <w:r w:rsidR="00C47ECB" w:rsidRPr="00C47ECB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>Математическое моделирование</w:t>
      </w:r>
      <w:r w:rsidR="00C47ECB" w:rsidRPr="00C47ECB">
        <w:rPr>
          <w:rFonts w:ascii="Times New Roman" w:eastAsia="Batang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” </w:t>
      </w:r>
    </w:p>
    <w:p w:rsidR="00C47ECB" w:rsidRPr="00C47ECB" w:rsidRDefault="00C47ECB" w:rsidP="00C47ECB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Pr="00C47ECB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>“</w:t>
      </w:r>
      <w:r w:rsidR="007F3A30" w:rsidRPr="00C47ECB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 xml:space="preserve"> </w:t>
      </w:r>
      <w:r w:rsidRPr="00C47ECB">
        <w:rPr>
          <w:rFonts w:ascii="Times New Roman" w:eastAsia="Batang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ky-KG" w:eastAsia="ru-RU"/>
        </w:rPr>
        <w:t>“</w:t>
      </w:r>
    </w:p>
    <w:p w:rsidR="00C47ECB" w:rsidRPr="00C47ECB" w:rsidRDefault="00C47ECB" w:rsidP="00C47ECB">
      <w:pPr>
        <w:shd w:val="clear" w:color="auto" w:fill="FFFFFF"/>
        <w:tabs>
          <w:tab w:val="left" w:pos="194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47ECB" w:rsidRPr="00C47ECB" w:rsidRDefault="00C47ECB" w:rsidP="00C47ECB">
      <w:pPr>
        <w:shd w:val="clear" w:color="auto" w:fill="FFFFFF"/>
        <w:tabs>
          <w:tab w:val="left" w:pos="194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ky-KG" w:eastAsia="ru-RU"/>
        </w:rPr>
      </w:pP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proofErr w:type="gramStart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Всего  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proofErr w:type="gramEnd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5 кредита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Курс      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1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Семестр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proofErr w:type="gramStart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proofErr w:type="gramEnd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1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Лекций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32 часа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Практически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>х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16 часов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Количество рубежных контролей (РК) 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 2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СРС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</w:t>
      </w:r>
      <w:proofErr w:type="gramStart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102</w:t>
      </w:r>
      <w:proofErr w:type="gramEnd"/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часа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Экзамен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            1 сем.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ab/>
        <w:t>Всего аудиторных часов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150</w:t>
      </w:r>
    </w:p>
    <w:p w:rsidR="00C47ECB" w:rsidRPr="00C47ECB" w:rsidRDefault="00C47ECB" w:rsidP="00C47EC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Всего внеаудиторных часов</w:t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     -</w:t>
      </w:r>
    </w:p>
    <w:p w:rsidR="00C47ECB" w:rsidRPr="00C47ECB" w:rsidRDefault="00C47ECB" w:rsidP="00C47ECB">
      <w:pPr>
        <w:shd w:val="clear" w:color="auto" w:fill="FFFFFF"/>
        <w:tabs>
          <w:tab w:val="left" w:pos="1949"/>
        </w:tabs>
        <w:spacing w:after="0" w:line="240" w:lineRule="auto"/>
        <w:ind w:left="4956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</w:p>
    <w:p w:rsidR="00C47ECB" w:rsidRPr="00C47ECB" w:rsidRDefault="00C47ECB" w:rsidP="00C47ECB">
      <w:pPr>
        <w:shd w:val="clear" w:color="auto" w:fill="FFFFFF"/>
        <w:tabs>
          <w:tab w:val="left" w:pos="1949"/>
        </w:tabs>
        <w:spacing w:after="0" w:line="240" w:lineRule="auto"/>
        <w:ind w:left="4956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C47EC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C47ECB" w:rsidRPr="00C47ECB" w:rsidRDefault="00C47ECB" w:rsidP="00C47EC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47ECB" w:rsidRPr="00C47ECB" w:rsidRDefault="00C47ECB" w:rsidP="00C47EC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47ECB" w:rsidRPr="00C47ECB" w:rsidRDefault="00C47ECB" w:rsidP="00C47EC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47ECB" w:rsidRPr="00C47ECB" w:rsidRDefault="00C47ECB" w:rsidP="00C47ECB">
      <w:pPr>
        <w:spacing w:after="120" w:line="48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C47ECB" w:rsidRDefault="00C47ECB" w:rsidP="00C47ECB">
      <w:pPr>
        <w:spacing w:after="120" w:line="480" w:lineRule="auto"/>
        <w:jc w:val="center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6A5125" w:rsidRDefault="007F3A30" w:rsidP="007F3A30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разделы дисциплины </w:t>
      </w:r>
      <w:r w:rsidRPr="006A512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«Математические основы управления проектами»</w:t>
      </w:r>
      <w:r w:rsidRPr="006A51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F3A30" w:rsidRPr="003E120B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3E120B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проектом – это дисциплина планирования, организации, мотивации и контроля ресурсов для достижения конкретных целей. Основная задача управления проектом заключается в достижении целей и задач проекта с учетом масштабов, времени, качества и стоимости проекта.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3E120B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проектами фактически началось в начале 1950-х годов. Потребность в управлении проектом возникла, наблюдая за преимуществами организации работы в рамках проекта, и острая необходимость координации между различными отделами и специалистами.</w:t>
      </w:r>
    </w:p>
    <w:p w:rsidR="007F3A30" w:rsidRPr="006A5125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6A5125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F3A30" w:rsidRPr="006A5125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7F3A30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</w:t>
      </w:r>
      <w:r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«Математические основы управления проектами»</w:t>
      </w:r>
      <w:r w:rsidRPr="003E12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относится к дисциплинам по выбору вариативной части </w:t>
      </w:r>
      <w:r w:rsidRPr="008D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(вузовского компонента) </w:t>
      </w:r>
      <w:r w:rsidRPr="003E1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общенаучного цикла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Блока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(модули) (</w:t>
      </w:r>
      <w:r w:rsidRPr="006A5125">
        <w:rPr>
          <w:rFonts w:ascii="Times New Roman" w:eastAsia="Batang" w:hAnsi="Times New Roman" w:cs="Times New Roman"/>
          <w:sz w:val="24"/>
          <w:szCs w:val="24"/>
          <w:u w:val="single"/>
          <w:lang w:val="en-US" w:eastAsia="ru-RU"/>
        </w:rPr>
        <w:t>M</w:t>
      </w:r>
      <w:r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.1.В.3</w:t>
      </w:r>
      <w:r w:rsidRPr="006A5125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.</w:t>
      </w:r>
      <w:r w:rsidRPr="006A5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Предназначена д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ля магистрантов по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направлению 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>510200 «Прикладная математика и информатика». Изучается в 1 семестре.</w:t>
      </w:r>
    </w:p>
    <w:p w:rsidR="007F3A30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Пререквизиты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>: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риступая к изучению дисциплины, магистрант должен обладать знаниями, умениями и навыками, формируемыми в курсах дисциплины программы </w:t>
      </w: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: «Дискретная математика», «Методы оптимизации».   </w:t>
      </w:r>
    </w:p>
    <w:p w:rsidR="007F3A30" w:rsidRPr="008D0311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D0311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Постреквизиты</w:t>
      </w:r>
      <w:proofErr w:type="spellEnd"/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дисциплины: научно-производственная практика, научно-педагогическая практика, на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учно-исследовательская практика.</w:t>
      </w:r>
    </w:p>
    <w:p w:rsidR="007F3A30" w:rsidRPr="006A5125" w:rsidRDefault="007F3A30" w:rsidP="007F3A3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6A5125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6A5125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 И ЗАДАЧИ ОСВОЕНИЯ ДИСЦИПЛИНЫ</w:t>
      </w:r>
    </w:p>
    <w:p w:rsidR="007F3A30" w:rsidRPr="006A5125" w:rsidRDefault="007F3A30" w:rsidP="007F3A30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7F3A30" w:rsidRPr="008D0311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Целью</w:t>
      </w:r>
      <w:r w:rsidRPr="006A5125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изучения дисциплины 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является формирование совокупности теоретических знаний и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практических навыков, связанных с пониманием роли проекта, основных положений современной концепции управления проектами, техники управления проектами с использованием математических методов.</w:t>
      </w:r>
    </w:p>
    <w:p w:rsidR="007F3A30" w:rsidRPr="006A5125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6A512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Основные задачи освоения учебной дисциплины:</w:t>
      </w:r>
    </w:p>
    <w:p w:rsidR="007F3A30" w:rsidRPr="008D0311" w:rsidRDefault="007F3A30" w:rsidP="007F3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Изучение основных принципов управления проектами;</w:t>
      </w:r>
    </w:p>
    <w:p w:rsidR="007F3A30" w:rsidRPr="008D0311" w:rsidRDefault="007F3A30" w:rsidP="007F3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основными технологиями проектного управления и их возможностями;</w:t>
      </w:r>
    </w:p>
    <w:p w:rsidR="007F3A30" w:rsidRPr="008D0311" w:rsidRDefault="007F3A30" w:rsidP="007F3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математическими моделями и методами, применяемыми в УП</w:t>
      </w:r>
    </w:p>
    <w:p w:rsidR="007F3A30" w:rsidRPr="008D0311" w:rsidRDefault="007F3A30" w:rsidP="007F3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Ознакомление с информационными технологиями реализации УП.</w:t>
      </w:r>
    </w:p>
    <w:p w:rsidR="007F3A30" w:rsidRDefault="007F3A30" w:rsidP="007F3A3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8D0311" w:rsidRDefault="007F3A30" w:rsidP="007F3A30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Краткое содержание дисциплины</w:t>
      </w:r>
    </w:p>
    <w:p w:rsidR="007F3A30" w:rsidRPr="006A5125" w:rsidRDefault="007F3A30" w:rsidP="007F3A3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D0311">
        <w:rPr>
          <w:rFonts w:ascii="Times New Roman" w:eastAsia="Batang" w:hAnsi="Times New Roman" w:cs="Times New Roman"/>
          <w:sz w:val="24"/>
          <w:szCs w:val="24"/>
          <w:lang w:eastAsia="ru-RU"/>
        </w:rPr>
        <w:t>Дано систематическое структурное описание дисциплины, даются содержательные и формализованные постановки задач управления проектами (УП) во всех его функциональных областях, рассмотрены модели, методы и подходы к решению основных классов задач УП.</w:t>
      </w:r>
    </w:p>
    <w:p w:rsidR="007F3A30" w:rsidRPr="006A5125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1639AB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Процесс изучения дисциплины направлен на формирование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1639AB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следующих результатов обучения:</w:t>
      </w:r>
    </w:p>
    <w:p w:rsidR="007F3A30" w:rsidRPr="001639AB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знать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теоретические основы и понятийный аппарат дисциплины; процессы и инструменты управления различными функциональными областями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математические методы и информационные технологии, используемые в УП;  </w:t>
      </w:r>
    </w:p>
    <w:p w:rsidR="007F3A30" w:rsidRPr="001639AB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 xml:space="preserve">уметь 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определять цели, предметную область и структуры </w:t>
      </w:r>
      <w:proofErr w:type="gramStart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проекта;   </w:t>
      </w:r>
      <w:proofErr w:type="gramEnd"/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>формировать основные разделы сводного плана проекта; рассчитывать календарный план осуществления проекта;</w:t>
      </w:r>
    </w:p>
    <w:p w:rsidR="007F3A30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1639AB"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владеть</w:t>
      </w:r>
      <w:r w:rsidRPr="001639A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теоретическими основами управления проектами; навыками командной работы в проектах.</w:t>
      </w:r>
    </w:p>
    <w:p w:rsidR="007F3A30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9D3DDE" w:rsidRDefault="007F3A30" w:rsidP="007F3A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D3D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И СОДЕРЖАНИЕ ДИСЦИПЛИНЫ</w:t>
      </w:r>
    </w:p>
    <w:p w:rsidR="007F3A30" w:rsidRPr="009D3DDE" w:rsidRDefault="007F3A30" w:rsidP="007F3A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F3A30" w:rsidRPr="009D3DDE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D3DDE">
        <w:rPr>
          <w:rFonts w:ascii="Times New Roman" w:eastAsia="Batang" w:hAnsi="Times New Roman" w:cs="Times New Roman"/>
          <w:sz w:val="24"/>
          <w:szCs w:val="24"/>
          <w:lang w:eastAsia="ru-RU"/>
        </w:rPr>
        <w:t>Содержание дисциплины, структурированное по разделам и темам. В структурном отношении программа дисциплины представлена следующими темами.</w:t>
      </w:r>
    </w:p>
    <w:p w:rsidR="007F3A30" w:rsidRDefault="007F3A30" w:rsidP="007F3A30">
      <w:pPr>
        <w:spacing w:after="0" w:line="240" w:lineRule="auto"/>
        <w:ind w:firstLine="520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9D3DDE" w:rsidRDefault="007F3A30" w:rsidP="007F3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7F3A30" w:rsidRDefault="007F3A30" w:rsidP="007F3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proofErr w:type="gramStart"/>
      <w:r w:rsidRPr="009D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End"/>
      <w:r w:rsidRPr="009D3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Математические основы управления проектами»</w:t>
      </w:r>
    </w:p>
    <w:p w:rsidR="005B3CC7" w:rsidRPr="002B2C06" w:rsidRDefault="005B3CC7" w:rsidP="005B3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Профиль: Математическое моделирование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536"/>
        <w:gridCol w:w="709"/>
        <w:gridCol w:w="558"/>
        <w:gridCol w:w="576"/>
        <w:gridCol w:w="1356"/>
        <w:gridCol w:w="61"/>
      </w:tblGrid>
      <w:tr w:rsidR="005B3CC7" w:rsidRPr="00152CBE" w:rsidTr="00FA5C16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260" w:type="dxa"/>
            <w:gridSpan w:val="5"/>
            <w:vAlign w:val="center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3CC7" w:rsidRPr="00152CBE" w:rsidTr="00FA5C16">
        <w:trPr>
          <w:gridAfter w:val="1"/>
          <w:wAfter w:w="61" w:type="dxa"/>
          <w:trHeight w:val="34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лк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8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576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</w:tcPr>
          <w:p w:rsidR="005B3CC7" w:rsidRPr="002B2C06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C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</w:tr>
      <w:tr w:rsidR="005B3CC7" w:rsidRPr="00152CBE" w:rsidTr="00FA5C16">
        <w:trPr>
          <w:gridAfter w:val="1"/>
          <w:wAfter w:w="61" w:type="dxa"/>
          <w:trHeight w:val="311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1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 w:val="restart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29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88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38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CC7" w:rsidRPr="00152CBE" w:rsidTr="00FA5C16">
        <w:trPr>
          <w:gridAfter w:val="1"/>
          <w:wAfter w:w="61" w:type="dxa"/>
          <w:trHeight w:val="202"/>
          <w:jc w:val="center"/>
        </w:trPr>
        <w:tc>
          <w:tcPr>
            <w:tcW w:w="562" w:type="dxa"/>
            <w:vMerge w:val="restart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2.3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ED366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58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6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ED366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8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6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дисциплине</w:t>
            </w:r>
            <w:proofErr w:type="gramEnd"/>
          </w:p>
        </w:tc>
        <w:tc>
          <w:tcPr>
            <w:tcW w:w="709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58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6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3CC7" w:rsidRPr="009D3DDE" w:rsidRDefault="005B3CC7" w:rsidP="005B3C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B3CC7" w:rsidRPr="002B2C06" w:rsidRDefault="005B3CC7" w:rsidP="005B3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Профиль: Математически</w:t>
      </w:r>
      <w:r w:rsidRPr="002B2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 моделирования и компьютерные технологии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536"/>
        <w:gridCol w:w="709"/>
        <w:gridCol w:w="558"/>
        <w:gridCol w:w="576"/>
        <w:gridCol w:w="1356"/>
        <w:gridCol w:w="61"/>
      </w:tblGrid>
      <w:tr w:rsidR="005B3CC7" w:rsidRPr="00152CBE" w:rsidTr="00FA5C16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B3CC7" w:rsidRPr="001E19FD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3260" w:type="dxa"/>
            <w:gridSpan w:val="5"/>
            <w:vAlign w:val="center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3CC7" w:rsidRPr="00152CBE" w:rsidTr="00FA5C16">
        <w:trPr>
          <w:gridAfter w:val="1"/>
          <w:wAfter w:w="61" w:type="dxa"/>
          <w:trHeight w:val="34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лк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8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576" w:type="dxa"/>
          </w:tcPr>
          <w:p w:rsidR="005B3CC7" w:rsidRPr="001E19FD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  <w:proofErr w:type="spellEnd"/>
            <w:r w:rsidRPr="001E19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</w:tcPr>
          <w:p w:rsidR="005B3CC7" w:rsidRPr="002B2C06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2C0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контроля</w:t>
            </w:r>
          </w:p>
        </w:tc>
      </w:tr>
      <w:tr w:rsidR="005B3CC7" w:rsidRPr="00152CBE" w:rsidTr="00FA5C16">
        <w:trPr>
          <w:gridAfter w:val="1"/>
          <w:wAfter w:w="61" w:type="dxa"/>
          <w:trHeight w:val="311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1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57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 w:val="restart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B3CC7" w:rsidRPr="00152CBE" w:rsidTr="00FA5C16">
        <w:trPr>
          <w:gridAfter w:val="1"/>
          <w:wAfter w:w="61" w:type="dxa"/>
          <w:trHeight w:val="297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88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38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58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6" w:type="dxa"/>
            <w:vAlign w:val="center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5B3CC7" w:rsidRPr="00152CBE" w:rsidTr="00FA5C16">
        <w:trPr>
          <w:gridAfter w:val="1"/>
          <w:wAfter w:w="61" w:type="dxa"/>
          <w:trHeight w:val="202"/>
          <w:jc w:val="center"/>
        </w:trPr>
        <w:tc>
          <w:tcPr>
            <w:tcW w:w="562" w:type="dxa"/>
            <w:vMerge w:val="restart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</w:tcPr>
          <w:p w:rsidR="005B3CC7" w:rsidRPr="00152CB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58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2.3</w:t>
            </w:r>
          </w:p>
        </w:tc>
        <w:tc>
          <w:tcPr>
            <w:tcW w:w="4536" w:type="dxa"/>
          </w:tcPr>
          <w:p w:rsidR="005B3CC7" w:rsidRPr="00152CBE" w:rsidRDefault="005B3CC7" w:rsidP="00FA5C1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ED366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58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ED366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8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5B3CC7" w:rsidRPr="005B3CC7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зад/й</w:t>
            </w:r>
          </w:p>
        </w:tc>
      </w:tr>
      <w:tr w:rsidR="005B3CC7" w:rsidRPr="00152CBE" w:rsidTr="00FA5C16">
        <w:trPr>
          <w:gridAfter w:val="1"/>
          <w:wAfter w:w="61" w:type="dxa"/>
          <w:trHeight w:val="282"/>
          <w:jc w:val="center"/>
        </w:trPr>
        <w:tc>
          <w:tcPr>
            <w:tcW w:w="562" w:type="dxa"/>
            <w:vMerge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5B3CC7" w:rsidRPr="001801AE" w:rsidRDefault="005B3CC7" w:rsidP="00FA5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5B3CC7" w:rsidRPr="00152CBE" w:rsidTr="00FA5C16">
        <w:trPr>
          <w:gridAfter w:val="1"/>
          <w:wAfter w:w="61" w:type="dxa"/>
          <w:trHeight w:val="300"/>
          <w:jc w:val="center"/>
        </w:trPr>
        <w:tc>
          <w:tcPr>
            <w:tcW w:w="5949" w:type="dxa"/>
            <w:gridSpan w:val="3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152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 дисциплине</w:t>
            </w:r>
            <w:proofErr w:type="gramEnd"/>
          </w:p>
        </w:tc>
        <w:tc>
          <w:tcPr>
            <w:tcW w:w="709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2C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58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76" w:type="dxa"/>
            <w:vAlign w:val="center"/>
          </w:tcPr>
          <w:p w:rsidR="005B3CC7" w:rsidRPr="002B2C06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56" w:type="dxa"/>
            <w:vAlign w:val="center"/>
          </w:tcPr>
          <w:p w:rsidR="005B3CC7" w:rsidRPr="00152CBE" w:rsidRDefault="005B3CC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3CC7" w:rsidRPr="009D3DDE" w:rsidRDefault="005B3CC7" w:rsidP="005B3C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F3A30" w:rsidRPr="001E19FD" w:rsidRDefault="007F3A30" w:rsidP="007F3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9FD">
        <w:rPr>
          <w:rFonts w:ascii="Times New Roman" w:hAnsi="Times New Roman" w:cs="Times New Roman"/>
          <w:b/>
          <w:sz w:val="28"/>
          <w:szCs w:val="28"/>
        </w:rPr>
        <w:t xml:space="preserve">Содержание тем </w:t>
      </w:r>
    </w:p>
    <w:p w:rsidR="007F3A30" w:rsidRPr="00ED3667" w:rsidRDefault="007F3A30" w:rsidP="007F3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по дисциплине</w:t>
      </w:r>
      <w:proofErr w:type="gramStart"/>
      <w:r w:rsidRPr="00ED3667">
        <w:rPr>
          <w:rFonts w:ascii="Times New Roman" w:hAnsi="Times New Roman" w:cs="Times New Roman"/>
          <w:sz w:val="24"/>
          <w:szCs w:val="24"/>
        </w:rPr>
        <w:t xml:space="preserve">   </w:t>
      </w:r>
      <w:r w:rsidRPr="00ED3667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ED3667">
        <w:rPr>
          <w:rFonts w:ascii="Times New Roman" w:hAnsi="Times New Roman" w:cs="Times New Roman"/>
          <w:b/>
          <w:sz w:val="24"/>
          <w:szCs w:val="24"/>
        </w:rPr>
        <w:t>Математические основы управления проектами»</w:t>
      </w:r>
    </w:p>
    <w:p w:rsidR="007F3A30" w:rsidRPr="00ED3667" w:rsidRDefault="007F3A30" w:rsidP="007F3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1.  Концепция управления проектами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Определение проекта и его особенности. Сущность и характеристики управления проектами. Классификации проектов. Эволюция теории и практики управления проектами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2.  Основы управления проектами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Цели и стратегия проекта.  Жизненный цикл проекта и его основные фазы.  Окружение проекта.  Участники проекта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3.  Организация управления проектом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Руководитель проекта. Команда проекта. Организационные структуры проекта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4. Разработка концепции проекта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Инициирование проекта. Предварительный анализ проектной идеи. Устав проекта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3667">
        <w:rPr>
          <w:rFonts w:ascii="Times New Roman" w:hAnsi="Times New Roman" w:cs="Times New Roman"/>
          <w:b/>
          <w:sz w:val="24"/>
          <w:szCs w:val="24"/>
        </w:rPr>
        <w:t>ТЕМА 5. Планирование проекта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Основные задачи планирования проекта. Структура разбиения работ. Календарное планирование. Планирование ресурсов. Планирование затрат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6. Оценка эффективности проектов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Основные принципы оценки эффективности проектов. Методы оценки эффективности проектов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3667">
        <w:rPr>
          <w:rFonts w:ascii="Times New Roman" w:hAnsi="Times New Roman" w:cs="Times New Roman"/>
          <w:sz w:val="24"/>
          <w:szCs w:val="24"/>
        </w:rPr>
        <w:t>Проектные риски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3667">
        <w:rPr>
          <w:rFonts w:ascii="Times New Roman" w:hAnsi="Times New Roman" w:cs="Times New Roman"/>
          <w:sz w:val="24"/>
          <w:szCs w:val="24"/>
        </w:rPr>
        <w:t xml:space="preserve">Понятие неопределенности и риска. Классификация рисков. Методы </w:t>
      </w:r>
      <w:proofErr w:type="gramStart"/>
      <w:r w:rsidRPr="00ED3667">
        <w:rPr>
          <w:rFonts w:ascii="Times New Roman" w:hAnsi="Times New Roman" w:cs="Times New Roman"/>
          <w:sz w:val="24"/>
          <w:szCs w:val="24"/>
        </w:rPr>
        <w:t>анализа  и</w:t>
      </w:r>
      <w:proofErr w:type="gramEnd"/>
      <w:r w:rsidRPr="00ED3667">
        <w:rPr>
          <w:rFonts w:ascii="Times New Roman" w:hAnsi="Times New Roman" w:cs="Times New Roman"/>
          <w:sz w:val="24"/>
          <w:szCs w:val="24"/>
        </w:rPr>
        <w:t xml:space="preserve"> оценки рисков проекта. Методы реагирования на проектные риски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8. Финансирование проектов</w:t>
      </w:r>
    </w:p>
    <w:p w:rsidR="007F3A30" w:rsidRPr="00ED3667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Источники финансирования проектов. Проектное финансирование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9.  Управление реализацией проекта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667">
        <w:rPr>
          <w:rFonts w:ascii="Times New Roman" w:hAnsi="Times New Roman" w:cs="Times New Roman"/>
          <w:sz w:val="24"/>
          <w:szCs w:val="24"/>
        </w:rPr>
        <w:t>Организация исполнения проекта. Управление коммуникациями. Управление качеством. Управление поставками. Контроль и мониторинг проекта. Управление изменениями. Управление завершением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bCs/>
          <w:sz w:val="24"/>
          <w:szCs w:val="24"/>
        </w:rPr>
        <w:t>Тема 10. Математические модели и методы управления проектами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sz w:val="24"/>
          <w:szCs w:val="24"/>
        </w:rPr>
        <w:t>Математические модели и методы управления проектами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32195">
        <w:rPr>
          <w:rFonts w:ascii="Times New Roman" w:hAnsi="Times New Roman" w:cs="Times New Roman"/>
          <w:sz w:val="24"/>
          <w:szCs w:val="24"/>
        </w:rPr>
        <w:t>Методы оптимального распределения ресурсов в управлении проектами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11. </w:t>
      </w:r>
      <w:r w:rsidRPr="00132195">
        <w:rPr>
          <w:rFonts w:ascii="Times New Roman" w:hAnsi="Times New Roman" w:cs="Times New Roman"/>
          <w:b/>
          <w:bCs/>
          <w:sz w:val="24"/>
          <w:szCs w:val="24"/>
        </w:rPr>
        <w:t>Методы решения дискретных задач управления проектами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bCs/>
          <w:sz w:val="24"/>
          <w:szCs w:val="24"/>
        </w:rPr>
        <w:t>Методы решения дискретных задач управления проектами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32195">
        <w:rPr>
          <w:rFonts w:ascii="Times New Roman" w:hAnsi="Times New Roman" w:cs="Times New Roman"/>
          <w:bCs/>
          <w:sz w:val="24"/>
          <w:szCs w:val="24"/>
        </w:rPr>
        <w:t xml:space="preserve"> Задачи минимизации упущенной выгоды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195">
        <w:rPr>
          <w:rFonts w:ascii="Times New Roman" w:hAnsi="Times New Roman" w:cs="Times New Roman"/>
          <w:b/>
          <w:sz w:val="24"/>
          <w:szCs w:val="24"/>
        </w:rPr>
        <w:t>Тема 12. Информационные технологии управления проектами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195">
        <w:rPr>
          <w:rFonts w:ascii="Times New Roman" w:hAnsi="Times New Roman" w:cs="Times New Roman"/>
          <w:sz w:val="24"/>
          <w:szCs w:val="24"/>
        </w:rPr>
        <w:t>Информационные технологии управления проектами</w:t>
      </w:r>
      <w:r>
        <w:rPr>
          <w:rFonts w:ascii="Times New Roman" w:hAnsi="Times New Roman" w:cs="Times New Roman"/>
          <w:sz w:val="24"/>
          <w:szCs w:val="24"/>
        </w:rPr>
        <w:t>. Диаграммы</w:t>
      </w:r>
      <w:r w:rsidRPr="0013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="00994D6B">
        <w:rPr>
          <w:rFonts w:ascii="Times New Roman" w:hAnsi="Times New Roman" w:cs="Times New Roman"/>
          <w:sz w:val="24"/>
          <w:szCs w:val="24"/>
        </w:rPr>
        <w:t>, Перта</w:t>
      </w:r>
      <w:r w:rsidRPr="00132195">
        <w:rPr>
          <w:rFonts w:ascii="Times New Roman" w:hAnsi="Times New Roman" w:cs="Times New Roman"/>
          <w:sz w:val="24"/>
          <w:szCs w:val="24"/>
        </w:rPr>
        <w:t xml:space="preserve">. Программа MS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19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195">
        <w:rPr>
          <w:rFonts w:ascii="Times New Roman" w:hAnsi="Times New Roman" w:cs="Times New Roman"/>
          <w:sz w:val="24"/>
          <w:szCs w:val="24"/>
        </w:rPr>
        <w:t>Expert</w:t>
      </w:r>
      <w:proofErr w:type="spellEnd"/>
      <w:r w:rsidRPr="00132195">
        <w:rPr>
          <w:rFonts w:ascii="Times New Roman" w:hAnsi="Times New Roman" w:cs="Times New Roman"/>
          <w:sz w:val="24"/>
          <w:szCs w:val="24"/>
        </w:rPr>
        <w:t>.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A30" w:rsidRPr="00132195" w:rsidRDefault="007F3A30" w:rsidP="007F3A30">
      <w:pPr>
        <w:spacing w:after="0" w:line="240" w:lineRule="auto"/>
        <w:jc w:val="center"/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</w:pPr>
      <w:r w:rsidRPr="00132195">
        <w:rPr>
          <w:rFonts w:ascii="LiberationSerif-Bold" w:eastAsia="Times New Roman" w:hAnsi="LiberationSerif-Bold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7F3A30" w:rsidRPr="00132195" w:rsidRDefault="007F3A30" w:rsidP="007F3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A30" w:rsidRPr="00132195" w:rsidRDefault="007F3A30" w:rsidP="007F3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Самостоятельное изучение тем учебной дисциплины способствует закреплению 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-Italic" w:eastAsia="Times New Roman" w:hAnsi="LiberationSerif-Italic" w:cs="Times New Roman"/>
          <w:i/>
          <w:iCs/>
          <w:color w:val="000000"/>
          <w:sz w:val="24"/>
          <w:szCs w:val="24"/>
          <w:lang w:eastAsia="ru-RU"/>
        </w:rPr>
        <w:t>Самостоятельная работа обучающихся по данному курсу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заключается: 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лекциям и практическим занятиям в изучении и доработке конспекта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практически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м работам в разра</w:t>
      </w:r>
      <w:r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ботке</w:t>
      </w: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выполнении своего варианта задания по данной теме; 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самостоятельном изучении отдельных вопросов и тем курса с применением рекомендуемой учебно-методической литературы; </w:t>
      </w:r>
    </w:p>
    <w:p w:rsidR="007F3A30" w:rsidRPr="00132195" w:rsidRDefault="007F3A30" w:rsidP="007F3A30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32195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при подготовке к экзамену в изучении, осмыслении и повторении пройденного теоретического материала и выполненных практических заданий с применением конспекта лекций и учебно-методической литературы. </w:t>
      </w:r>
      <w:r w:rsidRPr="00132195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 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843"/>
      </w:tblGrid>
      <w:tr w:rsidR="007F3A30" w:rsidRPr="00E84BEE" w:rsidTr="007F3A30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Перечень тем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1843" w:type="dxa"/>
            <w:vAlign w:val="center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1843" w:type="dxa"/>
            <w:vAlign w:val="center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1843" w:type="dxa"/>
            <w:vAlign w:val="center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7F3A30" w:rsidRPr="00E84BEE" w:rsidTr="007F3A30">
        <w:trPr>
          <w:trHeight w:val="311"/>
        </w:trPr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1843" w:type="dxa"/>
            <w:vAlign w:val="center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7F3A30" w:rsidRPr="00E84BEE" w:rsidTr="007F3A30">
        <w:trPr>
          <w:trHeight w:val="403"/>
        </w:trPr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1843" w:type="dxa"/>
            <w:vAlign w:val="center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7F3A30" w:rsidRPr="00E84BEE" w:rsidTr="007F3A30">
        <w:trPr>
          <w:trHeight w:val="267"/>
        </w:trPr>
        <w:tc>
          <w:tcPr>
            <w:tcW w:w="7621" w:type="dxa"/>
          </w:tcPr>
          <w:p w:rsidR="007F3A30" w:rsidRPr="00152CBE" w:rsidRDefault="007F3A30" w:rsidP="007F3A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52CBE" w:rsidRDefault="007F3A30" w:rsidP="007F3A3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52CBE" w:rsidRDefault="007F3A30" w:rsidP="007F3A3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801AE" w:rsidRDefault="007F3A30" w:rsidP="007F3A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801AE" w:rsidRDefault="007F3A30" w:rsidP="007F3A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7F3A30" w:rsidRPr="00E84BEE" w:rsidTr="007F3A30">
        <w:tc>
          <w:tcPr>
            <w:tcW w:w="7621" w:type="dxa"/>
          </w:tcPr>
          <w:p w:rsidR="007F3A30" w:rsidRPr="001801AE" w:rsidRDefault="007F3A30" w:rsidP="007F3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1843" w:type="dxa"/>
          </w:tcPr>
          <w:p w:rsidR="007F3A30" w:rsidRPr="00152CB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</w:tr>
      <w:tr w:rsidR="007F3A30" w:rsidRPr="00E84BEE" w:rsidTr="007F3A30">
        <w:tc>
          <w:tcPr>
            <w:tcW w:w="7621" w:type="dxa"/>
            <w:tcBorders>
              <w:left w:val="single" w:sz="4" w:space="0" w:color="auto"/>
              <w:right w:val="single" w:sz="4" w:space="0" w:color="auto"/>
            </w:tcBorders>
          </w:tcPr>
          <w:p w:rsidR="007F3A30" w:rsidRPr="00E84BEE" w:rsidRDefault="007F3A30" w:rsidP="007F3A30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ч.</w:t>
            </w:r>
          </w:p>
        </w:tc>
      </w:tr>
    </w:tbl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A30" w:rsidRPr="00E84BEE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Распределение баллов по модулям и видам учебных занятий</w:t>
      </w:r>
    </w:p>
    <w:p w:rsidR="007F3A30" w:rsidRPr="00E84BEE" w:rsidRDefault="007F3A30" w:rsidP="007F3A30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9"/>
        <w:gridCol w:w="865"/>
        <w:gridCol w:w="1003"/>
        <w:gridCol w:w="936"/>
        <w:gridCol w:w="933"/>
        <w:gridCol w:w="823"/>
        <w:gridCol w:w="1045"/>
        <w:gridCol w:w="895"/>
        <w:gridCol w:w="976"/>
      </w:tblGrid>
      <w:tr w:rsidR="007F3A30" w:rsidRPr="00E84BEE" w:rsidTr="007F3A30">
        <w:trPr>
          <w:trHeight w:val="255"/>
        </w:trPr>
        <w:tc>
          <w:tcPr>
            <w:tcW w:w="1914" w:type="dxa"/>
            <w:vMerge w:val="restart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914" w:type="dxa"/>
            <w:gridSpan w:val="2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Лк</w:t>
            </w:r>
            <w:proofErr w:type="spellEnd"/>
          </w:p>
        </w:tc>
        <w:tc>
          <w:tcPr>
            <w:tcW w:w="1914" w:type="dxa"/>
            <w:gridSpan w:val="2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Лб</w:t>
            </w:r>
            <w:proofErr w:type="spellEnd"/>
          </w:p>
        </w:tc>
        <w:tc>
          <w:tcPr>
            <w:tcW w:w="1914" w:type="dxa"/>
            <w:gridSpan w:val="2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914" w:type="dxa"/>
            <w:gridSpan w:val="2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</w:t>
            </w:r>
          </w:p>
        </w:tc>
      </w:tr>
      <w:tr w:rsidR="007F3A30" w:rsidRPr="00E84BEE" w:rsidTr="007F3A30">
        <w:trPr>
          <w:trHeight w:val="300"/>
        </w:trPr>
        <w:tc>
          <w:tcPr>
            <w:tcW w:w="1914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2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6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5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84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107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91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min</w:t>
            </w:r>
          </w:p>
        </w:tc>
        <w:tc>
          <w:tcPr>
            <w:tcW w:w="9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val="en-US" w:eastAsia="ru-RU"/>
              </w:rPr>
              <w:t>max</w:t>
            </w:r>
          </w:p>
        </w:tc>
      </w:tr>
      <w:tr w:rsidR="007F3A30" w:rsidRPr="00E84BEE" w:rsidTr="007F3A30">
        <w:tc>
          <w:tcPr>
            <w:tcW w:w="191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8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7F3A30" w:rsidRPr="00E84BEE" w:rsidTr="007F3A30">
        <w:tc>
          <w:tcPr>
            <w:tcW w:w="191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8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</w:tr>
      <w:tr w:rsidR="007F3A30" w:rsidRPr="00E84BEE" w:rsidTr="007F3A30">
        <w:tc>
          <w:tcPr>
            <w:tcW w:w="191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Итоговый модуль</w:t>
            </w:r>
          </w:p>
        </w:tc>
        <w:tc>
          <w:tcPr>
            <w:tcW w:w="88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</w:tr>
      <w:tr w:rsidR="007F3A30" w:rsidRPr="00E84BEE" w:rsidTr="007F3A30">
        <w:tc>
          <w:tcPr>
            <w:tcW w:w="191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2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4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5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b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7F3A30" w:rsidRPr="00E84BEE" w:rsidRDefault="007F3A30" w:rsidP="007F3A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7F3A30" w:rsidRPr="00E84BEE" w:rsidRDefault="007F3A30" w:rsidP="007F3A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84BE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Оценки в кредитной технологии обучения</w:t>
      </w:r>
    </w:p>
    <w:p w:rsidR="007F3A30" w:rsidRPr="00E84BEE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7F3A30" w:rsidRPr="00E84BEE" w:rsidTr="007F3A30"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ное</w:t>
            </w:r>
            <w:proofErr w:type="spellEnd"/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Оценка балльной системе</w:t>
            </w: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94 - 100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51" w:type="dxa"/>
            <w:vMerge w:val="restart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отлично</w:t>
            </w: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Аˉ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88 – 93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2551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85 – 87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1" w:type="dxa"/>
            <w:vMerge w:val="restart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хорошо</w:t>
            </w: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80 – 84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51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Вˉ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74 – 79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2551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+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70 – 73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2551" w:type="dxa"/>
            <w:vMerge w:val="restart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65 – 69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51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F3A30" w:rsidRPr="00E84BEE" w:rsidTr="007F3A30">
        <w:trPr>
          <w:cantSplit/>
        </w:trPr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Сˉ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61 – 64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1" w:type="dxa"/>
            <w:vMerge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7F3A30" w:rsidRPr="00E84BEE" w:rsidTr="007F3A30"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499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 – 60</w:t>
            </w:r>
          </w:p>
        </w:tc>
        <w:tc>
          <w:tcPr>
            <w:tcW w:w="2198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</w:tcPr>
          <w:p w:rsidR="007F3A30" w:rsidRPr="00E84BEE" w:rsidRDefault="007F3A30" w:rsidP="007F3A3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84BEE">
              <w:rPr>
                <w:rFonts w:ascii="Times New Roman" w:eastAsia="Batang" w:hAnsi="Times New Roman" w:cs="Times New Roman"/>
                <w:snapToGrid w:val="0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7F3A30" w:rsidRPr="00E84BEE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7F3A30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E84BEE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Перечень контрольных вопросов</w:t>
      </w:r>
    </w:p>
    <w:p w:rsidR="007F3A30" w:rsidRPr="005B3CC7" w:rsidRDefault="007F3A30" w:rsidP="005B3CC7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Calibri" w:hAnsi="Times New Roman" w:cs="Times New Roman"/>
          <w:noProof/>
          <w:sz w:val="24"/>
          <w:szCs w:val="24"/>
        </w:rPr>
        <w:t xml:space="preserve">Определение проекта и его особенности. </w:t>
      </w:r>
    </w:p>
    <w:p w:rsidR="007F3A30" w:rsidRPr="005B3CC7" w:rsidRDefault="007F3A30" w:rsidP="005B3CC7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Calibri" w:hAnsi="Times New Roman" w:cs="Times New Roman"/>
          <w:noProof/>
          <w:sz w:val="24"/>
          <w:szCs w:val="24"/>
        </w:rPr>
        <w:t xml:space="preserve">Сущность и характеристики управления проектами.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 xml:space="preserve">Классификации проектов.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noProof/>
          <w:sz w:val="24"/>
          <w:szCs w:val="24"/>
        </w:rPr>
        <w:t>Эволюция теории и практики управления проектами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Команда проекта.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Организационные структуры проекта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Цели и стратегия проекта. 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Жизненный цикл проекта и его основные фазы. 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Окружение проекта. 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Участники проекта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Инициирование проекта.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Предварительный анализ проектной идеи.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задачи планирования проекта.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Структура разбиения работ.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Календарное планирование.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Планирование ресурсов.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 Планирование затрат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принципы оценки эффективности проектов.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bCs/>
          <w:sz w:val="24"/>
          <w:szCs w:val="24"/>
        </w:rPr>
        <w:t>Методы оценки эффективности проектов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Понятие неопределенности и риска. Классификация рисков.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Методы </w:t>
      </w:r>
      <w:proofErr w:type="gramStart"/>
      <w:r w:rsidRPr="00F424AC">
        <w:rPr>
          <w:rFonts w:ascii="Times New Roman" w:eastAsia="Calibri" w:hAnsi="Times New Roman" w:cs="Times New Roman"/>
          <w:sz w:val="24"/>
          <w:szCs w:val="24"/>
        </w:rPr>
        <w:t>анализа  и</w:t>
      </w:r>
      <w:proofErr w:type="gramEnd"/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оценки рисков проекта.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Методы реагирования на проектные риски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Источники финансирования проектов.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Проектное финансирование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Организация исполнения проекта.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коммуникациями.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качеством.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поставками.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 Контроль и мониторинг проекта.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 xml:space="preserve">Управление изменениями. 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завершением проекта</w:t>
      </w:r>
    </w:p>
    <w:p w:rsidR="007F3A30" w:rsidRPr="00F424AC" w:rsidRDefault="007F3A30" w:rsidP="005B3CC7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Оптимизация графика финансирования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 xml:space="preserve">Минимизация продолжительности </w:t>
      </w:r>
      <w:proofErr w:type="spellStart"/>
      <w:r w:rsidRPr="00F424AC">
        <w:rPr>
          <w:rFonts w:ascii="Times New Roman" w:hAnsi="Times New Roman" w:cs="Times New Roman"/>
          <w:sz w:val="24"/>
          <w:szCs w:val="24"/>
        </w:rPr>
        <w:t>мультипроекта</w:t>
      </w:r>
      <w:proofErr w:type="spellEnd"/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Минимизация продолжительности комплекса работ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Линейный случай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lastRenderedPageBreak/>
        <w:t>Методы локальной оптимизации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ветвлений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Метод динамического программирования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Классификация программного обеспечения для управления проектами</w:t>
      </w:r>
    </w:p>
    <w:p w:rsidR="007F3A30" w:rsidRPr="00F424AC" w:rsidRDefault="007F3A30" w:rsidP="005B3CC7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Обзор рынка программного обеспечения многофункциональных систем</w:t>
      </w:r>
    </w:p>
    <w:p w:rsidR="007F3A30" w:rsidRPr="00F424AC" w:rsidRDefault="007F3A30" w:rsidP="007F3A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424AC">
        <w:rPr>
          <w:rFonts w:ascii="Times New Roman" w:hAnsi="Times New Roman" w:cs="Times New Roman"/>
          <w:sz w:val="24"/>
          <w:szCs w:val="24"/>
        </w:rPr>
        <w:t>управления проектами</w:t>
      </w:r>
    </w:p>
    <w:p w:rsidR="007F3A30" w:rsidRPr="00F424AC" w:rsidRDefault="007F3A30" w:rsidP="007F3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3A30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="00297D90" w:rsidRPr="005B3CC7">
        <w:rPr>
          <w:rFonts w:ascii="Times New Roman" w:eastAsia="Calibri" w:hAnsi="Times New Roman" w:cs="Times New Roman"/>
          <w:noProof/>
          <w:sz w:val="24"/>
          <w:szCs w:val="24"/>
        </w:rPr>
        <w:t>Определение проекта и его особенности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="00297D90"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Основные задачи планирования проекта</w:t>
      </w:r>
    </w:p>
    <w:p w:rsidR="005B3CC7" w:rsidRPr="005B3CC7" w:rsidRDefault="005B3CC7" w:rsidP="005B3CC7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Pr="005B3CC7" w:rsidRDefault="005B3CC7" w:rsidP="005B3CC7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№2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="007F3A30"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Сущность и характеристики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Структура разбиения работ.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Default="00297D9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№3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Классификации проектов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Календарное планирование.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№4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Эволюция теории и практики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Планирование ресурсов.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B3CC7" w:rsidRDefault="005B3CC7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№5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Команда проекта.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Планирование затрат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№6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Организационные структуры проекта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Основные принципы оценки эффективности проектов.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297D90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№7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Цели и стратегия проекта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Методы оценки эффективности проектов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№8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Жизненный цикл проекта и его основные фазы. 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Понятие неопределенности и риска. Классификация рисков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lastRenderedPageBreak/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№9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Методы </w:t>
      </w:r>
      <w:proofErr w:type="gramStart"/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анализа  и</w:t>
      </w:r>
      <w:proofErr w:type="gramEnd"/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оценки рисков проекта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Окружение проекта.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297D90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№10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Методы реагирования на проектные риски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Инициирование проекта.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№11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Проектное финансирование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Предварительный анализ проектной идеи.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№12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Организация исполнения проекта.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качеством.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№13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="00541C18"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297D90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="00541C18" w:rsidRPr="00541C1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Управление коммуникациями</w:t>
      </w:r>
      <w:r w:rsidR="00541C1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.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="00541C18"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Методы локальной оптимизации</w:t>
      </w: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97D90" w:rsidRPr="005B3CC7" w:rsidRDefault="00297D90" w:rsidP="00297D9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41C18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№14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541C18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F424AC">
        <w:rPr>
          <w:rFonts w:ascii="Times New Roman" w:eastAsia="Calibri" w:hAnsi="Times New Roman" w:cs="Times New Roman"/>
          <w:sz w:val="24"/>
          <w:szCs w:val="24"/>
        </w:rPr>
        <w:t>Управление поставками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завершением проекта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297D90" w:rsidRDefault="00297D90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1C18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№15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 w:rsidRPr="00541C18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541C18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Оптимизация графика финансирования </w:t>
      </w:r>
      <w:proofErr w:type="spellStart"/>
      <w:r w:rsidRPr="00541C1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мультипроекта</w:t>
      </w:r>
      <w:proofErr w:type="spellEnd"/>
    </w:p>
    <w:p w:rsidR="00541C18" w:rsidRPr="00541C18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Обзор рынка программного обеспечения многофункциональных систем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управления проектами</w:t>
      </w: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Управление завершением проекта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41C18" w:rsidRDefault="00541C18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КЫРГЫЗСКИЙ ГОСУДАРСТВЕННЫЙ ТЕХНИЧЕСКИЙ </w:t>
      </w:r>
      <w:proofErr w:type="gramStart"/>
      <w:r w:rsidRPr="005B3CC7">
        <w:rPr>
          <w:rFonts w:ascii="Times New Roman" w:eastAsia="Batang" w:hAnsi="Times New Roman" w:cs="Times New Roman"/>
          <w:b/>
          <w:lang w:eastAsia="ru-RU"/>
        </w:rPr>
        <w:t>УНИВЕРСИТЕТ  И.</w:t>
      </w:r>
      <w:proofErr w:type="gramEnd"/>
      <w:r w:rsidRPr="005B3CC7">
        <w:rPr>
          <w:rFonts w:ascii="Times New Roman" w:eastAsia="Batang" w:hAnsi="Times New Roman" w:cs="Times New Roman"/>
          <w:b/>
          <w:lang w:eastAsia="ru-RU"/>
        </w:rPr>
        <w:t xml:space="preserve"> РАЗЗАКОВА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lang w:eastAsia="ru-RU"/>
        </w:rPr>
        <w:t xml:space="preserve"> </w:t>
      </w: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Высшая школа магистратуры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Кафедра «Прикладная математика и информатика»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Экзаменационный билет №17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Дисциплина: </w:t>
      </w: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Математические основы управления проектами</w:t>
      </w:r>
    </w:p>
    <w:p w:rsidR="00541C18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5B3CC7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>Минимизация продолжительности комплекса работ</w:t>
      </w:r>
      <w:r>
        <w:rPr>
          <w:rFonts w:ascii="Times New Roman" w:eastAsia="Batang" w:hAnsi="Times New Roman" w:cs="Times New Roman"/>
          <w:bCs/>
          <w:sz w:val="24"/>
          <w:szCs w:val="24"/>
          <w:lang w:eastAsia="ru-RU"/>
        </w:rPr>
        <w:t xml:space="preserve"> 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bCs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297D9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r w:rsidRPr="00541C18">
        <w:rPr>
          <w:rFonts w:ascii="Times New Roman" w:eastAsia="Batang" w:hAnsi="Times New Roman" w:cs="Times New Roman"/>
          <w:sz w:val="24"/>
          <w:szCs w:val="24"/>
          <w:lang w:eastAsia="ru-RU"/>
        </w:rPr>
        <w:t>Метод ветвлений</w:t>
      </w: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41C18" w:rsidRPr="005B3CC7" w:rsidRDefault="00541C18" w:rsidP="00541C18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Зав. каф.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ПМиИ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>Джаманбаев</w:t>
      </w:r>
      <w:proofErr w:type="spellEnd"/>
      <w:r w:rsidRPr="005B3CC7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М. Дж.</w:t>
      </w:r>
    </w:p>
    <w:p w:rsidR="00541C18" w:rsidRDefault="00541C18" w:rsidP="005B3CC7">
      <w:pPr>
        <w:pStyle w:val="a4"/>
        <w:spacing w:after="0" w:line="240" w:lineRule="auto"/>
        <w:ind w:left="928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3CC7" w:rsidRPr="00F424AC" w:rsidRDefault="005B3CC7" w:rsidP="005B3CC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B3CC7" w:rsidRPr="00F424AC" w:rsidRDefault="005B3CC7" w:rsidP="005B3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5B3CC7" w:rsidRDefault="005B3CC7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7F3A30" w:rsidRPr="001E19FD" w:rsidRDefault="007F3A30" w:rsidP="001E19FD">
      <w:pPr>
        <w:spacing w:after="0" w:line="240" w:lineRule="auto"/>
        <w:ind w:firstLine="708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 w:rsidRPr="001E19FD">
        <w:rPr>
          <w:rFonts w:ascii="Times New Roman" w:eastAsia="Calibri" w:hAnsi="Times New Roman" w:cs="Calibri"/>
          <w:b/>
          <w:sz w:val="28"/>
          <w:szCs w:val="28"/>
        </w:rPr>
        <w:lastRenderedPageBreak/>
        <w:t>Основная литература:</w:t>
      </w:r>
    </w:p>
    <w:p w:rsidR="007F3A30" w:rsidRDefault="007F3A30" w:rsidP="007F3A30">
      <w:pPr>
        <w:numPr>
          <w:ilvl w:val="0"/>
          <w:numId w:val="3"/>
        </w:numPr>
        <w:spacing w:after="0" w:line="240" w:lineRule="auto"/>
        <w:ind w:left="142" w:hanging="142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С.А.Баркалов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В.И.Воропаев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Г.И.Секлетова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и др. 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Математические  основы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 xml:space="preserve">  управления проектами Под ред. В.Н. Бурков а – М.: Высшая школа, 2005.</w:t>
      </w:r>
    </w:p>
    <w:p w:rsidR="007F3A30" w:rsidRPr="00E84BEE" w:rsidRDefault="007F3A30" w:rsidP="007F3A30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 К. Профессиональное управление проектом / К.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Хелдман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; пер. с англ. А.В.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Шаврина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. – 7-е изд., доп. И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перераб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. – Москва: Лаборатория знаний, 2016. – 760с.</w:t>
      </w:r>
    </w:p>
    <w:p w:rsidR="007F3A30" w:rsidRPr="00E84BEE" w:rsidRDefault="007F3A30" w:rsidP="007F3A30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И.И.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Мазур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 xml:space="preserve">, В.Д. Шапиро, Н.Г. </w:t>
      </w:r>
      <w:proofErr w:type="spellStart"/>
      <w:r w:rsidRPr="00E84BEE">
        <w:rPr>
          <w:rFonts w:ascii="Times New Roman" w:eastAsia="Calibri" w:hAnsi="Times New Roman" w:cs="Calibri"/>
          <w:sz w:val="24"/>
          <w:szCs w:val="24"/>
        </w:rPr>
        <w:t>Ольдорогге</w:t>
      </w:r>
      <w:proofErr w:type="spellEnd"/>
      <w:r w:rsidRPr="00E84BEE">
        <w:rPr>
          <w:rFonts w:ascii="Times New Roman" w:eastAsia="Calibri" w:hAnsi="Times New Roman" w:cs="Calibri"/>
          <w:sz w:val="24"/>
          <w:szCs w:val="24"/>
        </w:rPr>
        <w:t>, А.В. Полковников. – 10-е изд., -Москва: Омега-Л, 2014. – 959с.</w:t>
      </w:r>
    </w:p>
    <w:p w:rsidR="007F3A30" w:rsidRPr="00E84BEE" w:rsidRDefault="007F3A30" w:rsidP="007F3A30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Calibri" w:hAnsi="Times New Roman" w:cs="Calibri"/>
          <w:sz w:val="24"/>
          <w:szCs w:val="24"/>
        </w:rPr>
      </w:pPr>
      <w:r w:rsidRPr="00E84BEE">
        <w:rPr>
          <w:rFonts w:ascii="Times New Roman" w:eastAsia="Calibri" w:hAnsi="Times New Roman" w:cs="Calibri"/>
          <w:sz w:val="24"/>
          <w:szCs w:val="24"/>
        </w:rPr>
        <w:t xml:space="preserve">Управление проектами: Учебное пособие / Ю.И. Попов, О.В. Яковенко. –М.: НИЦ ИНФРА-М, </w:t>
      </w:r>
      <w:proofErr w:type="gramStart"/>
      <w:r w:rsidRPr="00E84BEE">
        <w:rPr>
          <w:rFonts w:ascii="Times New Roman" w:eastAsia="Calibri" w:hAnsi="Times New Roman" w:cs="Calibri"/>
          <w:sz w:val="24"/>
          <w:szCs w:val="24"/>
        </w:rPr>
        <w:t>2015.-</w:t>
      </w:r>
      <w:proofErr w:type="gramEnd"/>
      <w:r w:rsidRPr="00E84BEE">
        <w:rPr>
          <w:rFonts w:ascii="Times New Roman" w:eastAsia="Calibri" w:hAnsi="Times New Roman" w:cs="Calibri"/>
          <w:sz w:val="24"/>
          <w:szCs w:val="24"/>
        </w:rPr>
        <w:t>208с.</w:t>
      </w:r>
    </w:p>
    <w:p w:rsidR="007F3A30" w:rsidRPr="00E84BEE" w:rsidRDefault="007F3A30" w:rsidP="001E19F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BEE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литература:</w:t>
      </w:r>
    </w:p>
    <w:p w:rsidR="007F3A30" w:rsidRPr="00E84BEE" w:rsidRDefault="007F3A30" w:rsidP="007F3A30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Мазур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И.И., Шапиро В.Д., </w:t>
      </w:r>
      <w:proofErr w:type="spellStart"/>
      <w:r w:rsidRPr="00E84BEE">
        <w:rPr>
          <w:rFonts w:ascii="Times New Roman" w:eastAsia="Times New Roman" w:hAnsi="Times New Roman" w:cs="Times New Roman"/>
          <w:sz w:val="24"/>
          <w:szCs w:val="24"/>
        </w:rPr>
        <w:t>Ольдерогге</w:t>
      </w:r>
      <w:proofErr w:type="spell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Н.Г. Управление </w:t>
      </w:r>
      <w:proofErr w:type="gramStart"/>
      <w:r w:rsidRPr="00E84BEE">
        <w:rPr>
          <w:rFonts w:ascii="Times New Roman" w:eastAsia="Times New Roman" w:hAnsi="Times New Roman" w:cs="Times New Roman"/>
          <w:sz w:val="24"/>
          <w:szCs w:val="24"/>
        </w:rPr>
        <w:t>проектами:</w:t>
      </w:r>
      <w:r w:rsidRPr="00E84BEE">
        <w:rPr>
          <w:rFonts w:ascii="Times New Roman" w:eastAsia="Times New Roman" w:hAnsi="Times New Roman" w:cs="Times New Roman"/>
          <w:sz w:val="24"/>
          <w:szCs w:val="24"/>
        </w:rPr>
        <w:br/>
        <w:t>учебное</w:t>
      </w:r>
      <w:proofErr w:type="gramEnd"/>
      <w:r w:rsidRPr="00E84BEE">
        <w:rPr>
          <w:rFonts w:ascii="Times New Roman" w:eastAsia="Times New Roman" w:hAnsi="Times New Roman" w:cs="Times New Roman"/>
          <w:sz w:val="24"/>
          <w:szCs w:val="24"/>
        </w:rPr>
        <w:t xml:space="preserve"> пособие.- 7-е изд.- М.: Омега-Л, 2012.- 960с.</w:t>
      </w:r>
    </w:p>
    <w:p w:rsidR="007F3A30" w:rsidRPr="00825494" w:rsidRDefault="007F3A30" w:rsidP="007F3A3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Электронные ресурсы</w:t>
      </w:r>
      <w:r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:</w:t>
      </w:r>
    </w:p>
    <w:p w:rsidR="007F3A30" w:rsidRPr="00825494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1. Научная электронная библиотека www.eLibrary.ru.</w:t>
      </w:r>
    </w:p>
    <w:p w:rsidR="007F3A30" w:rsidRPr="00825494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2. http://www.char.ruЭлектронные книги математические основы управления</w:t>
      </w:r>
    </w:p>
    <w:p w:rsidR="007F3A30" w:rsidRPr="00825494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проектами.</w:t>
      </w:r>
    </w:p>
    <w:p w:rsidR="007F3A30" w:rsidRPr="00825494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3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http://uniweb.ru Онлайн курсы от ведущих ВУЗов на тему: Управление</w:t>
      </w:r>
    </w:p>
    <w:p w:rsidR="007F3A30" w:rsidRPr="00825494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проектами сайт.</w:t>
      </w:r>
    </w:p>
    <w:p w:rsidR="007F3A30" w:rsidRPr="00E84BEE" w:rsidRDefault="007F3A30" w:rsidP="007F3A3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4</w:t>
      </w:r>
      <w:r w:rsidRPr="00825494">
        <w:rPr>
          <w:rFonts w:ascii="Times New Roman" w:eastAsia="Batang" w:hAnsi="Times New Roman" w:cs="Times New Roman"/>
          <w:sz w:val="24"/>
          <w:szCs w:val="24"/>
          <w:lang w:eastAsia="ru-RU"/>
        </w:rPr>
        <w:t>. https://op.utmn.ru/upload/umkdocs/file_umkdocs/696/RP_UProek_GMU_30.04.2015.pdf</w:t>
      </w:r>
    </w:p>
    <w:p w:rsidR="00C47ECB" w:rsidRDefault="00C47ECB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A30" w:rsidRDefault="007F3A30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ED3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A30" w:rsidRDefault="007F3A30" w:rsidP="00994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A30">
        <w:rPr>
          <w:rFonts w:ascii="Times New Roman" w:hAnsi="Times New Roman" w:cs="Times New Roman"/>
          <w:b/>
          <w:bCs/>
          <w:sz w:val="24"/>
          <w:szCs w:val="24"/>
        </w:rPr>
        <w:t>Глоссарий</w:t>
      </w:r>
    </w:p>
    <w:p w:rsidR="00994D6B" w:rsidRPr="007F3A30" w:rsidRDefault="00994D6B" w:rsidP="007F3A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Бюджет проекта</w:t>
      </w:r>
      <w:r w:rsidRPr="00994D6B">
        <w:rPr>
          <w:rFonts w:ascii="Times New Roman" w:hAnsi="Times New Roman" w:cs="Times New Roman"/>
          <w:sz w:val="24"/>
          <w:szCs w:val="24"/>
        </w:rPr>
        <w:t> – план, выраженный в количественных показателях и отражающий затраты, необходимые для достижения поставленной цели. В бюджете представлены оценочные результаты откорректированного календарного плана и стратегии реализации проекта. Процесс составления бюджета проекта представляет собой распределение сметной стоимости во времени на основании календарного плана. Распределенный во времени бюджет, называемый также </w:t>
      </w:r>
      <w:r w:rsidRPr="00994D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базовым планом по стоимости,</w:t>
      </w:r>
      <w:r w:rsidRPr="00994D6B">
        <w:rPr>
          <w:rFonts w:ascii="Times New Roman" w:hAnsi="Times New Roman" w:cs="Times New Roman"/>
          <w:sz w:val="24"/>
          <w:szCs w:val="24"/>
        </w:rPr>
        <w:t> служит для измерения, мониторинга и контроля исполнения проекта по стоимости.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Бюджетная эффективность</w:t>
      </w:r>
      <w:r w:rsidRPr="00994D6B">
        <w:rPr>
          <w:rFonts w:ascii="Times New Roman" w:hAnsi="Times New Roman" w:cs="Times New Roman"/>
          <w:sz w:val="24"/>
          <w:szCs w:val="24"/>
        </w:rPr>
        <w:t> – в общем случае, превышение доходов бюджета, возникающих в результате реализации проекта (в виде налогов, поступлений от экспорта и т.п.) над расходами бюджета (прямое финансирование, налоговые льготы, инвестиционный налоговый кредит и т.п.), связанными с данным проектом.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Венчурный капитал</w:t>
      </w:r>
      <w:r w:rsidRPr="00994D6B">
        <w:rPr>
          <w:rFonts w:ascii="Times New Roman" w:hAnsi="Times New Roman" w:cs="Times New Roman"/>
          <w:sz w:val="24"/>
          <w:szCs w:val="24"/>
        </w:rPr>
        <w:t xml:space="preserve"> – финансовые ресурсы в форме прямых инвестиций, предоставляемые профессиональными инвесторами, которые инвестируют в молодые, быстро растущие компании, обладающие значительным потенциалом роста, как правило, базирующиеся на инновационных проектах (инновационные 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t>стартапы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>).</w:t>
      </w:r>
    </w:p>
    <w:p w:rsid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Декомпозиция</w:t>
      </w:r>
      <w:r w:rsidRPr="00994D6B">
        <w:rPr>
          <w:rFonts w:ascii="Times New Roman" w:hAnsi="Times New Roman" w:cs="Times New Roman"/>
          <w:sz w:val="24"/>
          <w:szCs w:val="24"/>
        </w:rPr>
        <w:t> – деление результатов проекта на меньшие, более управляемые компоненты до уровня </w:t>
      </w:r>
      <w:r w:rsidRPr="00994D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пакетов работ.</w:t>
      </w:r>
      <w:r w:rsidRPr="00994D6B">
        <w:rPr>
          <w:rFonts w:ascii="Times New Roman" w:hAnsi="Times New Roman" w:cs="Times New Roman"/>
          <w:sz w:val="24"/>
          <w:szCs w:val="24"/>
        </w:rPr>
        <w:t> Пакеты работ обычно соответствуют самому нижнему уровню детализации и состоят из отдельных работ.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 xml:space="preserve">Диаграмма </w:t>
      </w:r>
      <w:proofErr w:type="spellStart"/>
      <w:r w:rsidRPr="00994D6B">
        <w:rPr>
          <w:rFonts w:ascii="Times New Roman" w:hAnsi="Times New Roman" w:cs="Times New Roman"/>
          <w:b/>
          <w:bCs/>
          <w:sz w:val="24"/>
          <w:szCs w:val="24"/>
        </w:rPr>
        <w:t>Ганта</w:t>
      </w:r>
      <w:proofErr w:type="spellEnd"/>
      <w:r w:rsidRPr="00994D6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994D6B">
        <w:rPr>
          <w:rFonts w:ascii="Times New Roman" w:hAnsi="Times New Roman" w:cs="Times New Roman"/>
          <w:b/>
          <w:bCs/>
          <w:sz w:val="24"/>
          <w:szCs w:val="24"/>
        </w:rPr>
        <w:t>Gantt</w:t>
      </w:r>
      <w:proofErr w:type="spellEnd"/>
      <w:r w:rsidRPr="00994D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94D6B">
        <w:rPr>
          <w:rFonts w:ascii="Times New Roman" w:hAnsi="Times New Roman" w:cs="Times New Roman"/>
          <w:b/>
          <w:bCs/>
          <w:sz w:val="24"/>
          <w:szCs w:val="24"/>
        </w:rPr>
        <w:t>Chart</w:t>
      </w:r>
      <w:proofErr w:type="spellEnd"/>
      <w:r w:rsidRPr="00994D6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sz w:val="24"/>
          <w:szCs w:val="24"/>
        </w:rPr>
        <w:t>Популярная диаграмма, которая демонстрирует время каждого действия и задания в соответствии с их датой выполнения. Притом, что в оригинале данная диаграмма не демонстрировала отношения между действиями, данное поведение приняло более общепринятый характер и теперь используется для определения временных и взаимных зависимостей между задачами.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 xml:space="preserve">Диаграмма Перт (PERT </w:t>
      </w:r>
      <w:proofErr w:type="spellStart"/>
      <w:r w:rsidRPr="00994D6B">
        <w:rPr>
          <w:rFonts w:ascii="Times New Roman" w:hAnsi="Times New Roman" w:cs="Times New Roman"/>
          <w:b/>
          <w:bCs/>
          <w:sz w:val="24"/>
          <w:szCs w:val="24"/>
        </w:rPr>
        <w:t>Chart</w:t>
      </w:r>
      <w:proofErr w:type="spellEnd"/>
      <w:r w:rsidRPr="00994D6B">
        <w:rPr>
          <w:rFonts w:ascii="Times New Roman" w:hAnsi="Times New Roman" w:cs="Times New Roman"/>
          <w:b/>
          <w:bCs/>
          <w:sz w:val="24"/>
          <w:szCs w:val="24"/>
        </w:rPr>
        <w:t>) - метод оценки и пересмотра планов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sz w:val="24"/>
          <w:szCs w:val="24"/>
        </w:rPr>
        <w:t>Инструмент, используемый для планирования, организации и координации заданий в пределах одного проекта. Метод оценки и пересмотра планов (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t>Program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t>Evaluation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t>Review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lastRenderedPageBreak/>
        <w:t>Technique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 xml:space="preserve">) разработан в ВМС США в 1950-х годах для работы с ЭВМ управления плавучей базой ПЛ-носителей ракет </w:t>
      </w:r>
      <w:proofErr w:type="spellStart"/>
      <w:r w:rsidRPr="00994D6B">
        <w:rPr>
          <w:rFonts w:ascii="Times New Roman" w:hAnsi="Times New Roman" w:cs="Times New Roman"/>
          <w:sz w:val="24"/>
          <w:szCs w:val="24"/>
        </w:rPr>
        <w:t>Поларис</w:t>
      </w:r>
      <w:proofErr w:type="spellEnd"/>
      <w:r w:rsidRPr="00994D6B">
        <w:rPr>
          <w:rFonts w:ascii="Times New Roman" w:hAnsi="Times New Roman" w:cs="Times New Roman"/>
          <w:sz w:val="24"/>
          <w:szCs w:val="24"/>
        </w:rPr>
        <w:t>. Она также известна как график предшествования, сетевой график и логическая диаграмма.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Длительность операции</w:t>
      </w:r>
      <w:r w:rsidRPr="00994D6B">
        <w:rPr>
          <w:rFonts w:ascii="Times New Roman" w:hAnsi="Times New Roman" w:cs="Times New Roman"/>
          <w:sz w:val="24"/>
          <w:szCs w:val="24"/>
        </w:rPr>
        <w:t> – время в календарных единицах между началом и завершением плановой операции.</w:t>
      </w:r>
    </w:p>
    <w:p w:rsidR="00994D6B" w:rsidRPr="00994D6B" w:rsidRDefault="00994D6B" w:rsidP="0099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D6B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Pr="00994D6B">
        <w:rPr>
          <w:rFonts w:ascii="Times New Roman" w:hAnsi="Times New Roman" w:cs="Times New Roman"/>
          <w:sz w:val="24"/>
          <w:szCs w:val="24"/>
        </w:rPr>
        <w:t> – соглашение двух или нескольких лиц об установлении, изменении или прекращении гражданских прав и обязанностей. Договор является наиболее распространенным видом сделок.</w:t>
      </w:r>
    </w:p>
    <w:p w:rsidR="007F3A30" w:rsidRP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A30">
        <w:rPr>
          <w:rFonts w:ascii="Times New Roman" w:hAnsi="Times New Roman" w:cs="Times New Roman"/>
          <w:b/>
          <w:bCs/>
          <w:sz w:val="24"/>
          <w:szCs w:val="24"/>
        </w:rPr>
        <w:t>Документ обоснования проекта</w:t>
      </w:r>
    </w:p>
    <w:p w:rsidR="007F3A30" w:rsidRDefault="007F3A30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A30">
        <w:rPr>
          <w:rFonts w:ascii="Times New Roman" w:hAnsi="Times New Roman" w:cs="Times New Roman"/>
          <w:sz w:val="24"/>
          <w:szCs w:val="24"/>
        </w:rPr>
        <w:t xml:space="preserve">Данный документ записывает экономическое обоснование реализации проекта. Он описывает преимущества, выгоду, затраты, </w:t>
      </w:r>
      <w:proofErr w:type="gramStart"/>
      <w:r w:rsidRPr="007F3A30">
        <w:rPr>
          <w:rFonts w:ascii="Times New Roman" w:hAnsi="Times New Roman" w:cs="Times New Roman"/>
          <w:sz w:val="24"/>
          <w:szCs w:val="24"/>
        </w:rPr>
        <w:t>влияние</w:t>
      </w:r>
      <w:proofErr w:type="gramEnd"/>
      <w:r w:rsidRPr="007F3A30">
        <w:rPr>
          <w:rFonts w:ascii="Times New Roman" w:hAnsi="Times New Roman" w:cs="Times New Roman"/>
          <w:sz w:val="24"/>
          <w:szCs w:val="24"/>
        </w:rPr>
        <w:t xml:space="preserve"> а также финансовые подсчеты.</w:t>
      </w:r>
    </w:p>
    <w:p w:rsidR="0090664A" w:rsidRDefault="0090664A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Жизненный цикл проекта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Project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Life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Cycle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0664A">
        <w:rPr>
          <w:rFonts w:ascii="Times New Roman" w:hAnsi="Times New Roman" w:cs="Times New Roman"/>
          <w:sz w:val="24"/>
          <w:szCs w:val="24"/>
        </w:rPr>
        <w:t> – набор обычно последовательных фаз проекта, количество и состав которых определяется потребностями управления проектом организацией или организациями, участвующими в проекте. Жизненный цикл проекта – это модель его развития во времени, определяющая различные ситуации в процессе его реализации.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Заинтересованное лицо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Стейкхолдер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sz w:val="24"/>
          <w:szCs w:val="24"/>
        </w:rPr>
        <w:t>Заинтересованное лицо - это любой человек, будь он внутри или за пределами организации, который имеет свои интересы в проекте, либо проект или результаты могут на него повлиять.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90664A">
        <w:rPr>
          <w:rFonts w:ascii="Times New Roman" w:hAnsi="Times New Roman" w:cs="Times New Roman"/>
          <w:sz w:val="24"/>
          <w:szCs w:val="24"/>
        </w:rPr>
        <w:t> – физическое или юридическое лицо, которое получает результат реализации проекта. В качестве заказчика могут выступать инвесторы, а также любые другие физические и юридические лица, уполномоченные инвесторами осуществлять реализацию проекта, не вмешиваясь при этом в деятельность других участников проекта, если иное не предусмотрено договором между ними.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Закрытие проекта</w:t>
      </w:r>
      <w:r w:rsidRPr="0090664A">
        <w:rPr>
          <w:rFonts w:ascii="Times New Roman" w:hAnsi="Times New Roman" w:cs="Times New Roman"/>
          <w:sz w:val="24"/>
          <w:szCs w:val="24"/>
        </w:rPr>
        <w:t> – процесс официального завершения всех операций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Залог</w:t>
      </w:r>
      <w:r w:rsidRPr="0090664A">
        <w:rPr>
          <w:rFonts w:ascii="Times New Roman" w:hAnsi="Times New Roman" w:cs="Times New Roman"/>
          <w:sz w:val="24"/>
          <w:szCs w:val="24"/>
        </w:rPr>
        <w:t> – способ обеспечения обязательства, при котором кредитор (залогодержатель) приобретает право в случае его неисполнения должником (залогодателем) получить удовлетворение за счет заложенного имущества преимущественно перед другими кредиторами. В обращении взыскания на заложенное имущество залогодержателю может быть отказано, если допущенное должником нарушение обязательства крайне незначительно и размер требований залогодержателя явно несоразмерен стоимости заложенного имущества.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Затраты на качество</w:t>
      </w:r>
      <w:r w:rsidRPr="0090664A">
        <w:rPr>
          <w:rFonts w:ascii="Times New Roman" w:hAnsi="Times New Roman" w:cs="Times New Roman"/>
          <w:sz w:val="24"/>
          <w:szCs w:val="24"/>
        </w:rPr>
        <w:t> – затраты, связанные с обеспечением качества. Затраты на профилактику и затраты на оценку (затраты на соответствие) включают стоимость планирования качества, контроля качества и обеспечения качества для соответствия требованиям (т.е. обучение, системы контроля качества и т.д.). Издержки вследствие отказа (затраты на несоответствие) включают стоимость доработки несоответствующих продуктов, элементов или процессов, стоимость гарантийных работ и безвозвратных потерь, а также потери репутации.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Иерархическая структура работ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Work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Breakdown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Structure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WBS)</w:t>
      </w:r>
      <w:r w:rsidRPr="0090664A">
        <w:rPr>
          <w:rFonts w:ascii="Times New Roman" w:hAnsi="Times New Roman" w:cs="Times New Roman"/>
          <w:sz w:val="24"/>
          <w:szCs w:val="24"/>
        </w:rPr>
        <w:t> – инструмент, позволяющий разбить проект на составные части. Она устанавливает иерархически структурированное распределение работ по реализации проекта для всех задействованных в нем работников.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Инвестиционное товарищество</w:t>
      </w:r>
      <w:r w:rsidRPr="0090664A">
        <w:rPr>
          <w:rFonts w:ascii="Times New Roman" w:hAnsi="Times New Roman" w:cs="Times New Roman"/>
          <w:sz w:val="24"/>
          <w:szCs w:val="24"/>
        </w:rPr>
        <w:t> – специальная разновидность договора простого товарищества, на основе которой могут объединяться средства нескольких инвесторов или организационно-управленческие и предпринимательские усилия для реализации проектов, прежде всего в сфере инновационной экономики.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Инвестор</w:t>
      </w:r>
      <w:r w:rsidRPr="0090664A">
        <w:rPr>
          <w:rFonts w:ascii="Times New Roman" w:hAnsi="Times New Roman" w:cs="Times New Roman"/>
          <w:sz w:val="24"/>
          <w:szCs w:val="24"/>
        </w:rPr>
        <w:t xml:space="preserve"> – субъект инвестиционной деятельности, осуществляющий вложения собственных, заемных или привлеченных средств в форме инвестиций и обеспечивающий их целевое использование. Внутри организации функции инвестора проекта выполняет </w:t>
      </w:r>
      <w:r w:rsidRPr="0090664A">
        <w:rPr>
          <w:rFonts w:ascii="Times New Roman" w:hAnsi="Times New Roman" w:cs="Times New Roman"/>
          <w:sz w:val="24"/>
          <w:szCs w:val="24"/>
        </w:rPr>
        <w:lastRenderedPageBreak/>
        <w:t>спонсор, обычно относящийся к руководству компании, выделяющий ресурсы для проекта и влияющий на формирование проектной команды.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90664A">
        <w:rPr>
          <w:rFonts w:ascii="Times New Roman" w:hAnsi="Times New Roman" w:cs="Times New Roman"/>
          <w:sz w:val="24"/>
          <w:szCs w:val="24"/>
        </w:rPr>
        <w:t> – степень соответствия характеристик проекта (продуктов, услуг) требованиям. К требованиям относятся потребности и ожидания (покупателей, заказчиков), которые общеизвестны и определены документально, либо являются общепринятыми.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Классификация проектов</w:t>
      </w:r>
      <w:r w:rsidRPr="0090664A">
        <w:rPr>
          <w:rFonts w:ascii="Times New Roman" w:hAnsi="Times New Roman" w:cs="Times New Roman"/>
          <w:sz w:val="24"/>
          <w:szCs w:val="24"/>
        </w:rPr>
        <w:t> – их разделение на группы. Может быть осуществлена по различным классификационным признакам: по уровню, масштабам изменений, широте охвата, требованиям к качеству и способам его обеспечения, совокупности проектов, уровню участников, характеру целевой задачи, объекту инвестиционной деятельности, главной причине возникновения проекта и др.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Команда проекта</w:t>
      </w:r>
      <w:r w:rsidRPr="0090664A">
        <w:rPr>
          <w:rFonts w:ascii="Times New Roman" w:hAnsi="Times New Roman" w:cs="Times New Roman"/>
          <w:sz w:val="24"/>
          <w:szCs w:val="24"/>
        </w:rPr>
        <w:t> – группа специалистов, работающих над реализацией проекта, представляющих интересы различных участников проекта и подчиняющихся управляющему проектом.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Коммерческая эффективность</w:t>
      </w:r>
      <w:r w:rsidRPr="0090664A">
        <w:rPr>
          <w:rFonts w:ascii="Times New Roman" w:hAnsi="Times New Roman" w:cs="Times New Roman"/>
          <w:sz w:val="24"/>
          <w:szCs w:val="24"/>
        </w:rPr>
        <w:t> – разница между доходами и расходами участников проекта, возникающими вследствие его реализации (чистые денежные потоки по проекту).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Коммуникации</w:t>
      </w:r>
      <w:r w:rsidRPr="0090664A">
        <w:rPr>
          <w:rFonts w:ascii="Times New Roman" w:hAnsi="Times New Roman" w:cs="Times New Roman"/>
          <w:sz w:val="24"/>
          <w:szCs w:val="24"/>
        </w:rPr>
        <w:t> – процессы, связанные с обеспечением своевременного и соответствующего формирования, сбора, распространения, хранения и окончательного размещения проектной информации.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Контракт</w:t>
      </w:r>
      <w:r w:rsidRPr="0090664A">
        <w:rPr>
          <w:rFonts w:ascii="Times New Roman" w:hAnsi="Times New Roman" w:cs="Times New Roman"/>
          <w:sz w:val="24"/>
          <w:szCs w:val="24"/>
        </w:rPr>
        <w:t> – юридический и операционный документ, фиксирующий достигнутые между сторонами соглашения и условия их выполнения. Это взаимное соглашение, обязывающее продавца (поставщика услуг) предоставить указанные продукты, услуги или результаты работ, а покупателя – предоставить продавцу денежное или иное надлежащее встречное удовлетворение. Заключение контрактов связано с правовыми обязательствами, возникающими при передаче технологий, строительстве зданий, закупке и установке машин и оборудования, а также при финансировании.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Контроль</w:t>
      </w:r>
      <w:r w:rsidRPr="0090664A">
        <w:rPr>
          <w:rFonts w:ascii="Times New Roman" w:hAnsi="Times New Roman" w:cs="Times New Roman"/>
          <w:sz w:val="24"/>
          <w:szCs w:val="24"/>
        </w:rPr>
        <w:t> – систематически протекающий процесс обработки информации, предназначенный для выявления различий между плановыми величинами и величинами, взятыми для сравнения, а также анализа выявленных отклонений.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Контроль качества</w:t>
      </w:r>
      <w:r w:rsidRPr="0090664A">
        <w:rPr>
          <w:rFonts w:ascii="Times New Roman" w:hAnsi="Times New Roman" w:cs="Times New Roman"/>
          <w:sz w:val="24"/>
          <w:szCs w:val="24"/>
        </w:rPr>
        <w:t> – комплекс технических и технологических мероприятий по проверке соответствия продукции, процедур и процессов проекта требованиям качества, анализу отклонений и внесению необходимых корректирующих воздействий.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Критический путь</w:t>
      </w:r>
      <w:r w:rsidRPr="0090664A">
        <w:rPr>
          <w:rFonts w:ascii="Times New Roman" w:hAnsi="Times New Roman" w:cs="Times New Roman"/>
          <w:sz w:val="24"/>
          <w:szCs w:val="24"/>
        </w:rPr>
        <w:t> – последовательность плановых операций, определяющая продолжительность проекта. Обычно является самым продолжительным путем в проекте. Операции, лежащие на критическом пути, не имеют резервов.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Макроэкономическая эффективность</w:t>
      </w:r>
      <w:r w:rsidRPr="0090664A">
        <w:rPr>
          <w:rFonts w:ascii="Times New Roman" w:hAnsi="Times New Roman" w:cs="Times New Roman"/>
          <w:sz w:val="24"/>
          <w:szCs w:val="24"/>
        </w:rPr>
        <w:t> – оценка влияния проекта на национальную и региональную экономику. Она может выражаться такими показателями, как рост экспорта, увеличение валового регионального продукта и т.п.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Методология</w:t>
      </w:r>
      <w:r w:rsidRPr="0090664A">
        <w:rPr>
          <w:rFonts w:ascii="Times New Roman" w:hAnsi="Times New Roman" w:cs="Times New Roman"/>
          <w:sz w:val="24"/>
          <w:szCs w:val="24"/>
        </w:rPr>
        <w:t> – совокупность научных принципов, которая обеспечивает исследовательский процесс необходимым набором методов и приемов, посредством которых выясняется сущность рассматриваемого экономического явления или процесса, его движущие силы и вектор развития.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Метрика качества</w:t>
      </w:r>
      <w:r w:rsidRPr="0090664A">
        <w:rPr>
          <w:rFonts w:ascii="Times New Roman" w:hAnsi="Times New Roman" w:cs="Times New Roman"/>
          <w:sz w:val="24"/>
          <w:szCs w:val="24"/>
        </w:rPr>
        <w:t> – численно измеряемый показатель, используемый для контроля состояния процессов управления качеством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Мониторинг проекта</w:t>
      </w:r>
      <w:r w:rsidRPr="0090664A">
        <w:rPr>
          <w:rFonts w:ascii="Times New Roman" w:hAnsi="Times New Roman" w:cs="Times New Roman"/>
          <w:sz w:val="24"/>
          <w:szCs w:val="24"/>
        </w:rPr>
        <w:t> – механизм осуществления постоянного наблюдения за важнейшими текущими результатами реализации проекта с целью своевременного обнаружения отклонений от календарного плана и бюджета.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Несистематический (специфический, диверсифицируемый) риск</w:t>
      </w:r>
      <w:r w:rsidRPr="0090664A">
        <w:rPr>
          <w:rFonts w:ascii="Times New Roman" w:hAnsi="Times New Roman" w:cs="Times New Roman"/>
          <w:sz w:val="24"/>
          <w:szCs w:val="24"/>
        </w:rPr>
        <w:t> – риск, присущий конкретному объекту инвестирования или деятельности конкретного инвестора. Он может быть связан с неквалифицированным руководством предприятием, усилением конкуренции в данном сегменте рынка, нерациональной структурой капитала. Несистематический риск может быть предотвращен за счет диверсификации и эффективного управления проектом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Обеспечение качества</w:t>
      </w:r>
      <w:r w:rsidRPr="0090664A">
        <w:rPr>
          <w:rFonts w:ascii="Times New Roman" w:hAnsi="Times New Roman" w:cs="Times New Roman"/>
          <w:sz w:val="24"/>
          <w:szCs w:val="24"/>
        </w:rPr>
        <w:t> – комплекс управленческих мероприятий, носящих систематический характер и направленных на обеспечение всеми участниками проекта требуемых характеристик качества.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Организационная зрелость по управлению проектами</w:t>
      </w:r>
      <w:r w:rsidRPr="0090664A">
        <w:rPr>
          <w:rFonts w:ascii="Times New Roman" w:hAnsi="Times New Roman" w:cs="Times New Roman"/>
          <w:sz w:val="24"/>
          <w:szCs w:val="24"/>
        </w:rPr>
        <w:t>– характеристика способности организации отбирать проекты и управлять ими таким образом, чтобы это максимально эффективно поддерживало достижение стратегических целей компании.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Освоенный объем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Earned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EV)</w:t>
      </w:r>
      <w:r w:rsidRPr="0090664A">
        <w:rPr>
          <w:rFonts w:ascii="Times New Roman" w:hAnsi="Times New Roman" w:cs="Times New Roman"/>
          <w:sz w:val="24"/>
          <w:szCs w:val="24"/>
        </w:rPr>
        <w:t> – объем выполненных работ, выраженный в терминах одобренного бюджета, выделенного на эти работы.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Пакет работ</w:t>
      </w:r>
      <w:r w:rsidRPr="0090664A">
        <w:rPr>
          <w:rFonts w:ascii="Times New Roman" w:hAnsi="Times New Roman" w:cs="Times New Roman"/>
          <w:sz w:val="24"/>
          <w:szCs w:val="24"/>
        </w:rPr>
        <w:t> – элемент работ проекта, расположенный на самом низком уровне каждого ответвления иерархической структуры работ. Пакет работ включает плановые операции и контрольные события расписания, необходимые для достижения результата.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Период возврата (срок окупаемости) инвестиционного проекта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payback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period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РР)</w:t>
      </w:r>
      <w:r w:rsidRPr="0090664A">
        <w:rPr>
          <w:rFonts w:ascii="Times New Roman" w:hAnsi="Times New Roman" w:cs="Times New Roman"/>
          <w:sz w:val="24"/>
          <w:szCs w:val="24"/>
        </w:rPr>
        <w:t> – определяет календарный промежуток времени от момента первоначального вложения капитала в инвестиционный проект до момента времени, когда нарастающий итог суммарного чистого дохода (чистого денежного потока) становится равным 0. Инвестиционное предложение рассматривается, если срок его окупаемости меньше максимально допустимого инвестором количества лет.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План управления коммуникациями</w:t>
      </w:r>
      <w:r w:rsidRPr="0090664A">
        <w:rPr>
          <w:rFonts w:ascii="Times New Roman" w:hAnsi="Times New Roman" w:cs="Times New Roman"/>
          <w:sz w:val="24"/>
          <w:szCs w:val="24"/>
        </w:rPr>
        <w:t> – документ, описывающий: требования и ожидания от коммуникаций для проекта, как и в каком виде будет происходить обмен информацией, когда и где будут иметь место коммуникации, а также кто несет ответственность за обеспечение каждого типа коммуникаций.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Планирование</w:t>
      </w:r>
      <w:r w:rsidRPr="0090664A">
        <w:rPr>
          <w:rFonts w:ascii="Times New Roman" w:hAnsi="Times New Roman" w:cs="Times New Roman"/>
          <w:sz w:val="24"/>
          <w:szCs w:val="24"/>
        </w:rPr>
        <w:t> – процесс разработки и принятия целевых установок количественного и качественного характера и определения путей наиболее эффективного их достижения. Эти установки, разрабатываемые чаще всего в виде дерева целей, характеризуют желаемое будущее и по возможности численно выражаются набором показателей, ключевых для данного уровня управления.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Планирование качества</w:t>
      </w:r>
      <w:r w:rsidRPr="0090664A">
        <w:rPr>
          <w:rFonts w:ascii="Times New Roman" w:hAnsi="Times New Roman" w:cs="Times New Roman"/>
          <w:sz w:val="24"/>
          <w:szCs w:val="24"/>
        </w:rPr>
        <w:t> – процесс определения требований и (или) стандартов качества для проекта и продукта, а также документирование того, каким образом будет продемонстрировано и подтверждено соответствие продукции проекта и самого проекта установленным требованиям и стандартам. Результатом этого процесса является </w:t>
      </w:r>
      <w:r w:rsidRPr="00906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 управления качеством</w:t>
      </w:r>
      <w:r w:rsidRPr="0090664A">
        <w:rPr>
          <w:rFonts w:ascii="Times New Roman" w:hAnsi="Times New Roman" w:cs="Times New Roman"/>
          <w:sz w:val="24"/>
          <w:szCs w:val="24"/>
        </w:rPr>
        <w:t>, который включает цели и критерии обеспечения качества, методы достижения целей по качеству, описание превентивных мер по обеспечению качества в проекте.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Поздний старт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Late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Start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LS)</w:t>
      </w:r>
      <w:r w:rsidRPr="0090664A">
        <w:rPr>
          <w:rFonts w:ascii="Times New Roman" w:hAnsi="Times New Roman" w:cs="Times New Roman"/>
          <w:sz w:val="24"/>
          <w:szCs w:val="24"/>
        </w:rPr>
        <w:t> – самый поздний момент времени, в который может быть начата операция проекта, исходя из сетевого планирования, даты завершения проекта и любых ограничений в отношении плановых операций без нарушения ограничений на график или отсрочки даты завершения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Поздний финиш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Late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Finish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LF)</w:t>
      </w:r>
      <w:r w:rsidRPr="0090664A">
        <w:rPr>
          <w:rFonts w:ascii="Times New Roman" w:hAnsi="Times New Roman" w:cs="Times New Roman"/>
          <w:sz w:val="24"/>
          <w:szCs w:val="24"/>
        </w:rPr>
        <w:t> – самый поздний момент времени, в который может быть завершена операция проекта, исходя из сетевого планирования, даты завершения проекта и любых ограничений в отношении плановых операций без нарушения ограничений на график или отсрочки даты завершения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Пользователь проекта</w:t>
      </w:r>
      <w:r w:rsidRPr="0090664A">
        <w:rPr>
          <w:rFonts w:ascii="Times New Roman" w:hAnsi="Times New Roman" w:cs="Times New Roman"/>
          <w:sz w:val="24"/>
          <w:szCs w:val="24"/>
        </w:rPr>
        <w:t> – использует продукт, созданный в результате реализации проекта. Пользователем проекта может быть инвестор, а также другие физические и юридические лица, государственные и муниципальные органы и международные организации, для которых создается проект.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Портфель</w:t>
      </w:r>
      <w:r w:rsidRPr="0090664A">
        <w:rPr>
          <w:rFonts w:ascii="Times New Roman" w:hAnsi="Times New Roman" w:cs="Times New Roman"/>
          <w:sz w:val="24"/>
          <w:szCs w:val="24"/>
        </w:rPr>
        <w:t> – набор проектов или программ, объединенных вместе с целью эффективного управления и достижения стратегических целей, а также деятельность по их обеспечению. Проекты, входящие в портфель, как правило, имеют общие ограничения (по срокам, ресурсам, уровню риска).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Постаудит</w:t>
      </w:r>
      <w:proofErr w:type="spellEnd"/>
      <w:r w:rsidRPr="0090664A">
        <w:rPr>
          <w:rFonts w:ascii="Times New Roman" w:hAnsi="Times New Roman" w:cs="Times New Roman"/>
          <w:sz w:val="24"/>
          <w:szCs w:val="24"/>
        </w:rPr>
        <w:t xml:space="preserve"> – объективная и независимая оценка целесообразности и эффективности расходования средств в процессе реализации проекта. Оценка должна включать </w:t>
      </w:r>
      <w:r w:rsidRPr="0090664A">
        <w:rPr>
          <w:rFonts w:ascii="Times New Roman" w:hAnsi="Times New Roman" w:cs="Times New Roman"/>
          <w:sz w:val="24"/>
          <w:szCs w:val="24"/>
        </w:rPr>
        <w:lastRenderedPageBreak/>
        <w:t>реализацию проекта от его утверждения до сдачи в эксплуатацию, а также техническое и финансовое его функционирования после принятия в эксплуатацию.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Предприятие</w:t>
      </w:r>
      <w:r w:rsidRPr="0090664A">
        <w:rPr>
          <w:rFonts w:ascii="Times New Roman" w:hAnsi="Times New Roman" w:cs="Times New Roman"/>
          <w:sz w:val="24"/>
          <w:szCs w:val="24"/>
        </w:rPr>
        <w:t> – объект права, средство предпринимательской деятельности, принадлежащее предпринимателю, являющемуся субъектом права на предприятие.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  <w:r w:rsidRPr="0090664A">
        <w:rPr>
          <w:rFonts w:ascii="Times New Roman" w:hAnsi="Times New Roman" w:cs="Times New Roman"/>
          <w:sz w:val="24"/>
          <w:szCs w:val="24"/>
        </w:rPr>
        <w:t> – совокупность связанных между собой проектов, управление которыми координируется для достижения преимуществ, недоступных при управлении каждым проектом по отдельности, и повышения эффективности их реализации.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90664A">
        <w:rPr>
          <w:rFonts w:ascii="Times New Roman" w:hAnsi="Times New Roman" w:cs="Times New Roman"/>
          <w:sz w:val="24"/>
          <w:szCs w:val="24"/>
        </w:rPr>
        <w:t> – временное предприятие, предназначенное для создания уникальных продуктов, услуг или результатов. Всем проектам присущи три важные характеристики: наличие дат начала и завершения, уникальность результата, направленность проекта на достижение определенных целей.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Проектное финансирование</w:t>
      </w:r>
      <w:r w:rsidRPr="0090664A">
        <w:rPr>
          <w:rFonts w:ascii="Times New Roman" w:hAnsi="Times New Roman" w:cs="Times New Roman"/>
          <w:sz w:val="24"/>
          <w:szCs w:val="24"/>
        </w:rPr>
        <w:t xml:space="preserve"> – вид финансирования, при котором кредиторы в качестве </w:t>
      </w:r>
      <w:proofErr w:type="gramStart"/>
      <w:r w:rsidRPr="0090664A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90664A">
        <w:rPr>
          <w:rFonts w:ascii="Times New Roman" w:hAnsi="Times New Roman" w:cs="Times New Roman"/>
          <w:sz w:val="24"/>
          <w:szCs w:val="24"/>
        </w:rPr>
        <w:t xml:space="preserve"> выделенных на данный проект денег не требуют залога активов, а соглашаются принять в этом качестве будущие финансовые потоки от проекта. Следовательно, сам проект является единственным или основным способом обслуживания долговых обязательств.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Процессы инициации</w:t>
      </w:r>
      <w:r w:rsidRPr="0090664A">
        <w:rPr>
          <w:rFonts w:ascii="Times New Roman" w:hAnsi="Times New Roman" w:cs="Times New Roman"/>
          <w:sz w:val="24"/>
          <w:szCs w:val="24"/>
        </w:rPr>
        <w:t> – процессы, выполняемые для авторизации и определения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Ранний старт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Early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Start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ES)</w:t>
      </w:r>
      <w:r w:rsidRPr="0090664A">
        <w:rPr>
          <w:rFonts w:ascii="Times New Roman" w:hAnsi="Times New Roman" w:cs="Times New Roman"/>
          <w:sz w:val="24"/>
          <w:szCs w:val="24"/>
        </w:rPr>
        <w:t> – самый ранний из возможных моментов времени, в который могут начаться операции проекта. Ранний старт может меняться по ходу исполнения проекта и внесения изменений в план управления проектом.</w:t>
      </w:r>
    </w:p>
    <w:p w:rsid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Ранний финиш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Early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Finish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EF)</w:t>
      </w:r>
      <w:r w:rsidRPr="0090664A">
        <w:rPr>
          <w:rFonts w:ascii="Times New Roman" w:hAnsi="Times New Roman" w:cs="Times New Roman"/>
          <w:sz w:val="24"/>
          <w:szCs w:val="24"/>
        </w:rPr>
        <w:t> – наиболее ранний из возможных моментов времени, в который могут завершиться операции проекта, исходя из логики сетевого планирования, отчетной даты и ресурсных ограничении. Ранний финиш может меняться по ходу исполнения проекта и внесения изменений в план управления проектом.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Риск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sz w:val="24"/>
          <w:szCs w:val="24"/>
        </w:rPr>
        <w:t>Могут существовать потенциальные внешние события, которые имеют как негативное, так и позитивное влияние на проект, в случае если они произойдут. Риск связан с объединением вероятности возникновения события и эффектом который он может произвести на проект. Если оба параметра высоки, то вам стоит определить потенциальное событие в качестве риска и составить план для работы с ним.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Руководитель (менеджер) проекта</w:t>
      </w:r>
      <w:r w:rsidRPr="0090664A">
        <w:rPr>
          <w:rFonts w:ascii="Times New Roman" w:hAnsi="Times New Roman" w:cs="Times New Roman"/>
          <w:sz w:val="24"/>
          <w:szCs w:val="24"/>
        </w:rPr>
        <w:t> – отвечает за управление проектом и несет ответственность за его результаты.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Система</w:t>
      </w:r>
      <w:r w:rsidRPr="0090664A">
        <w:rPr>
          <w:rFonts w:ascii="Times New Roman" w:hAnsi="Times New Roman" w:cs="Times New Roman"/>
          <w:sz w:val="24"/>
          <w:szCs w:val="24"/>
        </w:rPr>
        <w:t> – комплекс некоторых элементов, находящихся во взаимодействии между собой и с внешней средой.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Систематический (рыночный,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недиверсифицируемый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>) риск</w:t>
      </w:r>
      <w:r w:rsidRPr="0090664A">
        <w:rPr>
          <w:rFonts w:ascii="Times New Roman" w:hAnsi="Times New Roman" w:cs="Times New Roman"/>
          <w:sz w:val="24"/>
          <w:szCs w:val="24"/>
        </w:rPr>
        <w:t> – возникает для всех участников инвестиционной деятельности и форм инвестирования. Определяется сменой стадий экономического цикла, изменениями налогового законодательства и другими факторами, на которые инвестор повлиять при выборе объекта инвестирования не может.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Стандарты управления проектами</w:t>
      </w:r>
      <w:r w:rsidRPr="0090664A">
        <w:rPr>
          <w:rFonts w:ascii="Times New Roman" w:hAnsi="Times New Roman" w:cs="Times New Roman"/>
          <w:sz w:val="24"/>
          <w:szCs w:val="24"/>
        </w:rPr>
        <w:t> – документы, описывающие требования к управлению проектами, а также системы обеспечения таких требований, включающие, помимо описания требований к управлению проектами, обучение, тестирование, аудит, консалтинг и другие элементы. В настоящее время существуют следующие виды стандартов: международные; национальные; общественные; частные; корпоративные.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Структура проекта</w:t>
      </w:r>
      <w:r w:rsidRPr="0090664A">
        <w:rPr>
          <w:rFonts w:ascii="Times New Roman" w:hAnsi="Times New Roman" w:cs="Times New Roman"/>
          <w:sz w:val="24"/>
          <w:szCs w:val="24"/>
        </w:rPr>
        <w:t> – дерево ориентированных на результат компонентов, представленных оборудованием, работами, услугами и информацией, полученными в результате реализации проекта. Иначе говоря, структура проекта – это организация связей и отношений между его элементами.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Структура системы</w:t>
      </w:r>
      <w:r w:rsidRPr="0090664A">
        <w:rPr>
          <w:rFonts w:ascii="Times New Roman" w:hAnsi="Times New Roman" w:cs="Times New Roman"/>
          <w:sz w:val="24"/>
          <w:szCs w:val="24"/>
        </w:rPr>
        <w:t> – способ организации связей и отношений между элементами (подсистемами). При разработке структуры системы задается описание множества элементов системы и связей между ними, распределение задач по уровням и элементам системы, выбор комплекса средств, обеспечивающих их эффективное решение.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Текущая (современная, приведенная) стоимость денежных средств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present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PV)</w:t>
      </w:r>
      <w:r w:rsidRPr="0090664A">
        <w:rPr>
          <w:rFonts w:ascii="Times New Roman" w:hAnsi="Times New Roman" w:cs="Times New Roman"/>
          <w:sz w:val="24"/>
          <w:szCs w:val="24"/>
        </w:rPr>
        <w:t> – означает сегодняшнюю стоимость сумм, которые будут получены в будущем (через определенный период времени).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  <w:r w:rsidRPr="0090664A">
        <w:rPr>
          <w:rFonts w:ascii="Times New Roman" w:hAnsi="Times New Roman" w:cs="Times New Roman"/>
          <w:sz w:val="24"/>
          <w:szCs w:val="24"/>
        </w:rPr>
        <w:t> – комплект документов, содержащий исходную информацию о технологических, коммерческих, организационных и иных характеристиках объекта и предмета торгов, а также об условиях и процедуре торгов.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Торги</w:t>
      </w:r>
      <w:r w:rsidRPr="0090664A">
        <w:rPr>
          <w:rFonts w:ascii="Times New Roman" w:hAnsi="Times New Roman" w:cs="Times New Roman"/>
          <w:sz w:val="24"/>
          <w:szCs w:val="24"/>
        </w:rPr>
        <w:t> – способ закупки товаров, размещения заказов и выдачи подрядов, который предполагает привлечение к определенному заранее установленному сроку предложений от нескольких поставщиков или подрядчиков и заключение контракта с тем из них, предложение которого наиболее выгодно организаторам торгов по ценам или другим коммерческим условиям. Цель организации торгов – повышение эффективности производства, качества строительства и надежности сооружаемых объектов на основе конкуренции.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Управление изменениями</w:t>
      </w:r>
      <w:r w:rsidRPr="0090664A">
        <w:rPr>
          <w:rFonts w:ascii="Times New Roman" w:hAnsi="Times New Roman" w:cs="Times New Roman"/>
          <w:sz w:val="24"/>
          <w:szCs w:val="24"/>
        </w:rPr>
        <w:t> – процесс прогнозирования и планирования будущих изменений, регистрация всех потенциальных изменений для оценки их последствий, одобрения или отклонений, а также организация мониторинга и координации исполнителей, реализующих изменения в проекте.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Управление конфигурацией</w:t>
      </w:r>
      <w:r w:rsidRPr="0090664A">
        <w:rPr>
          <w:rFonts w:ascii="Times New Roman" w:hAnsi="Times New Roman" w:cs="Times New Roman"/>
          <w:sz w:val="24"/>
          <w:szCs w:val="24"/>
        </w:rPr>
        <w:t> – представляет собой подмножество управления изменениями, которое акцентирует внимание на том, как реализовать утвержденные изменения.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Управление проектами</w:t>
      </w:r>
      <w:r w:rsidRPr="0090664A">
        <w:rPr>
          <w:rFonts w:ascii="Times New Roman" w:hAnsi="Times New Roman" w:cs="Times New Roman"/>
          <w:sz w:val="24"/>
          <w:szCs w:val="24"/>
        </w:rPr>
        <w:t> – применение знаний, навыков, инструментов и методов управления к проектной деятельности для удовлетворения предъявляемых к проекту требований.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Участники проекта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project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stakeholders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0664A">
        <w:rPr>
          <w:rFonts w:ascii="Times New Roman" w:hAnsi="Times New Roman" w:cs="Times New Roman"/>
          <w:sz w:val="24"/>
          <w:szCs w:val="24"/>
        </w:rPr>
        <w:t> – физические и юридические лица, чьи интересы связаны с реализацией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Чистая дисконтированная (текущая) стоимость (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net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present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of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cash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664A">
        <w:rPr>
          <w:rFonts w:ascii="Times New Roman" w:hAnsi="Times New Roman" w:cs="Times New Roman"/>
          <w:b/>
          <w:bCs/>
          <w:sz w:val="24"/>
          <w:szCs w:val="24"/>
        </w:rPr>
        <w:t>flows</w:t>
      </w:r>
      <w:proofErr w:type="spellEnd"/>
      <w:r w:rsidRPr="0090664A">
        <w:rPr>
          <w:rFonts w:ascii="Times New Roman" w:hAnsi="Times New Roman" w:cs="Times New Roman"/>
          <w:b/>
          <w:bCs/>
          <w:sz w:val="24"/>
          <w:szCs w:val="24"/>
        </w:rPr>
        <w:t xml:space="preserve"> – NPV)</w:t>
      </w:r>
      <w:r w:rsidRPr="0090664A">
        <w:rPr>
          <w:rFonts w:ascii="Times New Roman" w:hAnsi="Times New Roman" w:cs="Times New Roman"/>
          <w:sz w:val="24"/>
          <w:szCs w:val="24"/>
        </w:rPr>
        <w:t> – разница между рыночной стоимостью проекта и затратами на его реализацию. Она представляет собой сумму дисконтированных по годам денежных потоков за все периоды реализации проекта. Инвестиционное предложение следует рассматривать, если чистая дисконтированная стоимость проекта положительная. В случае если чистая текущая стоимость проекта меньше 0, проект должен быть отклонен. Из нескольких альтернативных проектов следует выбирать тот, у которого, при прочих равных условиях, больше чистая текущая стоимость.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Экономическая модель проекта</w:t>
      </w:r>
      <w:r w:rsidRPr="0090664A">
        <w:rPr>
          <w:rFonts w:ascii="Times New Roman" w:hAnsi="Times New Roman" w:cs="Times New Roman"/>
          <w:sz w:val="24"/>
          <w:szCs w:val="24"/>
        </w:rPr>
        <w:t> – показывает распределение результатов и затрат по стадиям реализации. Она служит инструментом ресурсного обеспечения проекта, является основой для создания плановых документов, регламентирующих привлечение и распределение ресурсов в ходе реализации проекта.</w:t>
      </w:r>
    </w:p>
    <w:p w:rsidR="0090664A" w:rsidRPr="0090664A" w:rsidRDefault="0090664A" w:rsidP="009066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64A">
        <w:rPr>
          <w:rFonts w:ascii="Times New Roman" w:hAnsi="Times New Roman" w:cs="Times New Roman"/>
          <w:b/>
          <w:bCs/>
          <w:sz w:val="24"/>
          <w:szCs w:val="24"/>
        </w:rPr>
        <w:t>Юридическое лицо</w:t>
      </w:r>
      <w:r w:rsidRPr="0090664A">
        <w:rPr>
          <w:rFonts w:ascii="Times New Roman" w:hAnsi="Times New Roman" w:cs="Times New Roman"/>
          <w:sz w:val="24"/>
          <w:szCs w:val="24"/>
        </w:rPr>
        <w:t> – организация, которая имеет в собственности, хозяйственном ведении или оперативном управлении обособленное имущество, отвечает по своим обязательствам этим имуществом и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90664A" w:rsidRDefault="0090664A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Default="001E19FD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9FD" w:rsidRPr="00541C18" w:rsidRDefault="00541C18" w:rsidP="005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C18">
        <w:rPr>
          <w:rFonts w:ascii="Times New Roman" w:hAnsi="Times New Roman" w:cs="Times New Roman"/>
          <w:b/>
          <w:sz w:val="24"/>
          <w:szCs w:val="24"/>
        </w:rPr>
        <w:t>ОП «Математическое моделирование»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709"/>
        <w:gridCol w:w="709"/>
        <w:gridCol w:w="850"/>
        <w:gridCol w:w="567"/>
        <w:gridCol w:w="567"/>
        <w:gridCol w:w="567"/>
        <w:gridCol w:w="567"/>
        <w:gridCol w:w="567"/>
      </w:tblGrid>
      <w:tr w:rsidR="006C3533" w:rsidRPr="009D3DDE" w:rsidTr="002B2C06">
        <w:trPr>
          <w:trHeight w:val="40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lastRenderedPageBreak/>
              <w:t>№ п/п</w:t>
            </w:r>
          </w:p>
        </w:tc>
        <w:tc>
          <w:tcPr>
            <w:tcW w:w="3998" w:type="dxa"/>
            <w:vMerge w:val="restart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t>Темы лекционных и практических занятий</w:t>
            </w:r>
          </w:p>
        </w:tc>
        <w:tc>
          <w:tcPr>
            <w:tcW w:w="2268" w:type="dxa"/>
            <w:gridSpan w:val="3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Распределение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СЛК-1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ПК-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ПК-5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ПК-7</w:t>
            </w:r>
          </w:p>
        </w:tc>
        <w:tc>
          <w:tcPr>
            <w:tcW w:w="567" w:type="dxa"/>
            <w:vMerge w:val="restart"/>
            <w:textDirection w:val="btLr"/>
          </w:tcPr>
          <w:p w:rsidR="006C3533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ПК-11</w:t>
            </w:r>
          </w:p>
        </w:tc>
      </w:tr>
      <w:tr w:rsidR="006C3533" w:rsidRPr="009D3DDE" w:rsidTr="002B2C06">
        <w:trPr>
          <w:trHeight w:val="554"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3998" w:type="dxa"/>
            <w:vMerge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Лк.</w:t>
            </w:r>
          </w:p>
        </w:tc>
        <w:tc>
          <w:tcPr>
            <w:tcW w:w="709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Пр.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СРС</w:t>
            </w:r>
          </w:p>
        </w:tc>
        <w:tc>
          <w:tcPr>
            <w:tcW w:w="567" w:type="dxa"/>
            <w:vMerge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6C3533" w:rsidRPr="009D3DDE" w:rsidTr="002B2C06">
        <w:trPr>
          <w:trHeight w:val="150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2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850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850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850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3998" w:type="dxa"/>
          </w:tcPr>
          <w:p w:rsidR="006C3533" w:rsidRPr="00152CBE" w:rsidRDefault="006C3533" w:rsidP="002B2C0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3998" w:type="dxa"/>
          </w:tcPr>
          <w:p w:rsidR="006C3533" w:rsidRPr="001801AE" w:rsidRDefault="006C3533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3998" w:type="dxa"/>
          </w:tcPr>
          <w:p w:rsidR="006C3533" w:rsidRPr="001801AE" w:rsidRDefault="006C3533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C3533" w:rsidRPr="009D3DDE" w:rsidTr="002B2C06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3998" w:type="dxa"/>
          </w:tcPr>
          <w:p w:rsidR="006C3533" w:rsidRPr="001801AE" w:rsidRDefault="006C3533" w:rsidP="002B2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</w:tcPr>
          <w:p w:rsidR="006C3533" w:rsidRPr="00152CB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C3533" w:rsidRPr="009D3DDE" w:rsidTr="002B2C06">
        <w:trPr>
          <w:trHeight w:val="262"/>
        </w:trPr>
        <w:tc>
          <w:tcPr>
            <w:tcW w:w="4707" w:type="dxa"/>
            <w:gridSpan w:val="2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32</w:t>
            </w:r>
          </w:p>
        </w:tc>
        <w:tc>
          <w:tcPr>
            <w:tcW w:w="709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102</w:t>
            </w: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C3533" w:rsidRPr="009D3DDE" w:rsidRDefault="006C3533" w:rsidP="002B2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90664A" w:rsidRDefault="0090664A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8" w:rsidRDefault="00541C18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8" w:rsidRPr="00541C18" w:rsidRDefault="00541C18" w:rsidP="005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C18">
        <w:rPr>
          <w:rFonts w:ascii="Times New Roman" w:hAnsi="Times New Roman" w:cs="Times New Roman"/>
          <w:b/>
          <w:sz w:val="24"/>
          <w:szCs w:val="24"/>
        </w:rPr>
        <w:t>ОП «Математические методы моделирования и компьютерные технологии»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613857" w:rsidRPr="009D3DDE" w:rsidTr="00875B52">
        <w:trPr>
          <w:trHeight w:val="40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t>№ п/п</w:t>
            </w:r>
          </w:p>
        </w:tc>
        <w:tc>
          <w:tcPr>
            <w:tcW w:w="3998" w:type="dxa"/>
            <w:vMerge w:val="restart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  <w:t>Темы лекционных и практических занятий</w:t>
            </w:r>
          </w:p>
        </w:tc>
        <w:tc>
          <w:tcPr>
            <w:tcW w:w="2126" w:type="dxa"/>
            <w:gridSpan w:val="3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Распределение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СЛК-1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x-none"/>
              </w:rPr>
              <w:t>ПК-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ПК-5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ПК-7</w:t>
            </w:r>
          </w:p>
        </w:tc>
        <w:tc>
          <w:tcPr>
            <w:tcW w:w="567" w:type="dxa"/>
            <w:vMerge w:val="restart"/>
            <w:textDirection w:val="btLr"/>
          </w:tcPr>
          <w:p w:rsidR="00613857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ПК-11</w:t>
            </w:r>
          </w:p>
        </w:tc>
      </w:tr>
      <w:tr w:rsidR="00613857" w:rsidRPr="009D3DDE" w:rsidTr="00613857">
        <w:trPr>
          <w:trHeight w:val="554"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3998" w:type="dxa"/>
            <w:vMerge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Лк.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ru-RU"/>
              </w:rPr>
              <w:t>СРС</w:t>
            </w:r>
          </w:p>
        </w:tc>
        <w:tc>
          <w:tcPr>
            <w:tcW w:w="567" w:type="dxa"/>
            <w:vMerge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Merge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613857" w:rsidRPr="009D3DDE" w:rsidTr="00657153">
        <w:trPr>
          <w:trHeight w:val="150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val="ky-KG"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Концепция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2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Основы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Организация управления проектом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Планирование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  <w:vAlign w:val="center"/>
          </w:tcPr>
          <w:p w:rsidR="00613857" w:rsidRPr="00613857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2C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эффективности проектов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3998" w:type="dxa"/>
          </w:tcPr>
          <w:p w:rsidR="00613857" w:rsidRPr="00152CBE" w:rsidRDefault="00613857" w:rsidP="0061385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52CB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Управление реализацией проекта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3DDE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Математические модели и методы управления проектами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09" w:type="dxa"/>
            <w:vAlign w:val="center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52CB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Методы решения дискретных задач управления проектами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</w:tcPr>
          <w:p w:rsidR="00613857" w:rsidRPr="005B3CC7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13857" w:rsidRPr="009D3DDE" w:rsidTr="00657153">
        <w:trPr>
          <w:trHeight w:val="262"/>
        </w:trPr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6138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3998" w:type="dxa"/>
          </w:tcPr>
          <w:p w:rsidR="00613857" w:rsidRPr="001801AE" w:rsidRDefault="00613857" w:rsidP="00613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управления проектами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</w:tcPr>
          <w:p w:rsidR="00613857" w:rsidRPr="00152CB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5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</w:tcPr>
          <w:p w:rsidR="00613857" w:rsidRPr="002B2C06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61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+</w:t>
            </w:r>
          </w:p>
        </w:tc>
      </w:tr>
      <w:tr w:rsidR="00613857" w:rsidRPr="009D3DDE" w:rsidTr="00613857">
        <w:trPr>
          <w:trHeight w:val="262"/>
        </w:trPr>
        <w:tc>
          <w:tcPr>
            <w:tcW w:w="4707" w:type="dxa"/>
            <w:gridSpan w:val="2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32</w:t>
            </w:r>
          </w:p>
        </w:tc>
        <w:tc>
          <w:tcPr>
            <w:tcW w:w="709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y-KG"/>
              </w:rPr>
              <w:t>86</w:t>
            </w:r>
          </w:p>
        </w:tc>
        <w:tc>
          <w:tcPr>
            <w:tcW w:w="567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613857" w:rsidRPr="009D3DDE" w:rsidRDefault="00613857" w:rsidP="00FA5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541C18" w:rsidRDefault="00541C18" w:rsidP="007F3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533">
        <w:rPr>
          <w:rFonts w:ascii="Times New Roman" w:hAnsi="Times New Roman" w:cs="Times New Roman"/>
          <w:b/>
          <w:sz w:val="24"/>
          <w:szCs w:val="24"/>
        </w:rPr>
        <w:t>МЕТОДЫ ОБУЧЕНИЯ ДИСЦИПЛИНЫ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На кафедре при преподавании дисциплины применяются следующие методы обучения студентов: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устное изложение учебного материала на лекциях;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самостоятельное изучение студентами учебного материала по рекомендованной литературе;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выполнение контрольных работ студентами.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lastRenderedPageBreak/>
        <w:t>Выбор методов проведения занятий обусловлен учебными целями, содержанием учебного материала, временем, отводимым на занятия.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На занятиях в тесном сочетании применяется несколько методов, один из которых выступает ведущим. Он определяет построение и вид занятий.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На лекциях излагаются лишь основные, имеющие принципиальное значение и наиболее трудные для понимания и усвоения теоретические вопросы.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Теоретические знания, полученные студентами на лекциях и при самостоятельном изучении курса по литературным источникам, закрепляются при выполнении индивидуальных контрольных работ.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 xml:space="preserve">При выполнении индивидуальных </w:t>
      </w:r>
      <w:proofErr w:type="gramStart"/>
      <w:r w:rsidRPr="006C3533">
        <w:rPr>
          <w:rFonts w:ascii="Times New Roman" w:hAnsi="Times New Roman" w:cs="Times New Roman"/>
          <w:sz w:val="24"/>
          <w:szCs w:val="24"/>
        </w:rPr>
        <w:t>контрольных  работ</w:t>
      </w:r>
      <w:proofErr w:type="gramEnd"/>
      <w:r w:rsidRPr="006C3533">
        <w:rPr>
          <w:rFonts w:ascii="Times New Roman" w:hAnsi="Times New Roman" w:cs="Times New Roman"/>
          <w:sz w:val="24"/>
          <w:szCs w:val="24"/>
        </w:rPr>
        <w:t xml:space="preserve"> обращается особое внимание на выработку у студентов умения пользоваться нормативной и справочной литературой, грамотно выполнять расчеты и умения отрабатывать задания в срок и с высоким качеством.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533">
        <w:rPr>
          <w:rFonts w:ascii="Times New Roman" w:hAnsi="Times New Roman" w:cs="Times New Roman"/>
          <w:b/>
          <w:sz w:val="24"/>
          <w:szCs w:val="24"/>
        </w:rPr>
        <w:t>СРЕДСТВА ОБУЧЕНИЯ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К средствам обучения по данной дисциплине относятся: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речь преподавателя;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технические средства обучения: доска, цветные мелки, персональные компьютеры;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- учебники, учебные пособия, справочники, изданные лекции, методические указания;</w:t>
      </w:r>
    </w:p>
    <w:p w:rsidR="006C3533" w:rsidRP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33">
        <w:rPr>
          <w:rFonts w:ascii="Times New Roman" w:hAnsi="Times New Roman" w:cs="Times New Roman"/>
          <w:sz w:val="24"/>
          <w:szCs w:val="24"/>
        </w:rPr>
        <w:t>На занятиях по дисциплине должны широко использоваться разнообразные средства обучения, способствующие более полному и правильному пониманию темы лекции или лабораторного занятия.</w:t>
      </w:r>
    </w:p>
    <w:p w:rsidR="006C3533" w:rsidRDefault="006C3533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CC7" w:rsidRDefault="005B3CC7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CC7" w:rsidRDefault="005B3CC7" w:rsidP="006C3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B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713"/>
    <w:multiLevelType w:val="hybridMultilevel"/>
    <w:tmpl w:val="BC9C222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6153773"/>
    <w:multiLevelType w:val="hybridMultilevel"/>
    <w:tmpl w:val="963277BC"/>
    <w:lvl w:ilvl="0" w:tplc="EF3698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A327524"/>
    <w:multiLevelType w:val="hybridMultilevel"/>
    <w:tmpl w:val="85C692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D600528"/>
    <w:multiLevelType w:val="hybridMultilevel"/>
    <w:tmpl w:val="EBC20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72F87"/>
    <w:multiLevelType w:val="hybridMultilevel"/>
    <w:tmpl w:val="10D8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14A70"/>
    <w:multiLevelType w:val="hybridMultilevel"/>
    <w:tmpl w:val="467672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07014"/>
    <w:multiLevelType w:val="hybridMultilevel"/>
    <w:tmpl w:val="49CA5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82F99"/>
    <w:multiLevelType w:val="hybridMultilevel"/>
    <w:tmpl w:val="DDC0C0E0"/>
    <w:lvl w:ilvl="0" w:tplc="EF3698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B0"/>
    <w:rsid w:val="00035342"/>
    <w:rsid w:val="00132195"/>
    <w:rsid w:val="00152CBE"/>
    <w:rsid w:val="001639AB"/>
    <w:rsid w:val="001801AE"/>
    <w:rsid w:val="001E19FD"/>
    <w:rsid w:val="00297D90"/>
    <w:rsid w:val="002B2C06"/>
    <w:rsid w:val="003E120B"/>
    <w:rsid w:val="003E45DD"/>
    <w:rsid w:val="004807B0"/>
    <w:rsid w:val="00541C18"/>
    <w:rsid w:val="005B3CC7"/>
    <w:rsid w:val="00613857"/>
    <w:rsid w:val="006A5125"/>
    <w:rsid w:val="006C3533"/>
    <w:rsid w:val="00711B7E"/>
    <w:rsid w:val="007F3A30"/>
    <w:rsid w:val="00825494"/>
    <w:rsid w:val="00837325"/>
    <w:rsid w:val="00896E68"/>
    <w:rsid w:val="008D0311"/>
    <w:rsid w:val="0090664A"/>
    <w:rsid w:val="009813AC"/>
    <w:rsid w:val="00994D6B"/>
    <w:rsid w:val="009D3DDE"/>
    <w:rsid w:val="00A524CD"/>
    <w:rsid w:val="00C47ECB"/>
    <w:rsid w:val="00E84BEE"/>
    <w:rsid w:val="00ED3667"/>
    <w:rsid w:val="00F4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4DB48-9E28-4D08-BA31-9617A3B4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C18"/>
  </w:style>
  <w:style w:type="paragraph" w:styleId="2">
    <w:name w:val="heading 2"/>
    <w:basedOn w:val="a"/>
    <w:next w:val="a"/>
    <w:link w:val="20"/>
    <w:uiPriority w:val="99"/>
    <w:qFormat/>
    <w:rsid w:val="001801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7B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D031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D3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rsid w:val="00A524CD"/>
  </w:style>
  <w:style w:type="character" w:customStyle="1" w:styleId="20">
    <w:name w:val="Заголовок 2 Знак"/>
    <w:basedOn w:val="a0"/>
    <w:link w:val="2"/>
    <w:uiPriority w:val="99"/>
    <w:rsid w:val="001801AE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8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30</Pages>
  <Words>8094</Words>
  <Characters>46142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2023-03-02T02:23:00Z</dcterms:created>
  <dcterms:modified xsi:type="dcterms:W3CDTF">2023-05-12T01:24:00Z</dcterms:modified>
</cp:coreProperties>
</file>